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E1EEC" w:rsidRPr="0009359E">
        <w:tc>
          <w:tcPr>
            <w:tcW w:w="9360" w:type="dxa"/>
            <w:shd w:val="clear" w:color="auto" w:fill="BDD9F3"/>
            <w:tcMar>
              <w:top w:w="100" w:type="dxa"/>
              <w:left w:w="100" w:type="dxa"/>
              <w:bottom w:w="100" w:type="dxa"/>
              <w:right w:w="100" w:type="dxa"/>
            </w:tcMar>
          </w:tcPr>
          <w:p w:rsidR="00AE1EEC" w:rsidRPr="0009359E" w:rsidRDefault="00355E68">
            <w:pPr>
              <w:pStyle w:val="Heading2"/>
              <w:spacing w:before="0" w:after="0" w:line="240" w:lineRule="auto"/>
              <w:jc w:val="center"/>
              <w:rPr>
                <w:rFonts w:asciiTheme="majorHAnsi" w:eastAsia="Georgia" w:hAnsiTheme="majorHAnsi" w:cstheme="majorHAnsi"/>
                <w:b/>
                <w:color w:val="010101"/>
                <w:sz w:val="28"/>
                <w:szCs w:val="28"/>
              </w:rPr>
            </w:pPr>
            <w:bookmarkStart w:id="0" w:name="_31nihiiaxo54" w:colFirst="0" w:colLast="0"/>
            <w:bookmarkEnd w:id="0"/>
            <w:r w:rsidRPr="0009359E">
              <w:rPr>
                <w:rFonts w:asciiTheme="majorHAnsi" w:eastAsia="Georgia" w:hAnsiTheme="majorHAnsi" w:cstheme="majorHAnsi"/>
                <w:b/>
                <w:sz w:val="28"/>
                <w:szCs w:val="28"/>
                <w:u w:val="single"/>
              </w:rPr>
              <w:t>District Parent and Family Engagement Plan</w:t>
            </w:r>
          </w:p>
        </w:tc>
      </w:tr>
      <w:tr w:rsidR="00AE1EEC" w:rsidRPr="0009359E">
        <w:tc>
          <w:tcPr>
            <w:tcW w:w="9360" w:type="dxa"/>
            <w:tcMar>
              <w:top w:w="100" w:type="dxa"/>
              <w:left w:w="100" w:type="dxa"/>
              <w:bottom w:w="100" w:type="dxa"/>
              <w:right w:w="100" w:type="dxa"/>
            </w:tcMar>
          </w:tcPr>
          <w:p w:rsidR="00AE1EEC" w:rsidRPr="0009359E" w:rsidRDefault="00AE1EEC">
            <w:pPr>
              <w:spacing w:line="240" w:lineRule="auto"/>
              <w:ind w:left="180"/>
              <w:jc w:val="center"/>
              <w:rPr>
                <w:rFonts w:asciiTheme="majorHAnsi" w:eastAsia="Georgia" w:hAnsiTheme="majorHAnsi" w:cstheme="majorHAnsi"/>
                <w:b/>
                <w:color w:val="010101"/>
                <w:sz w:val="24"/>
                <w:szCs w:val="24"/>
              </w:rPr>
            </w:pPr>
          </w:p>
          <w:p w:rsidR="00AE1EEC" w:rsidRPr="0009359E" w:rsidRDefault="00355E68">
            <w:pPr>
              <w:spacing w:before="20" w:after="20" w:line="240" w:lineRule="auto"/>
              <w:ind w:left="180"/>
              <w:jc w:val="center"/>
              <w:rPr>
                <w:rFonts w:asciiTheme="majorHAnsi" w:eastAsia="Georgia" w:hAnsiTheme="majorHAnsi" w:cstheme="majorHAnsi"/>
                <w:b/>
                <w:color w:val="010101"/>
                <w:sz w:val="24"/>
                <w:szCs w:val="24"/>
              </w:rPr>
            </w:pPr>
            <w:r w:rsidRPr="0009359E">
              <w:rPr>
                <w:rFonts w:asciiTheme="majorHAnsi" w:eastAsia="Georgia" w:hAnsiTheme="majorHAnsi" w:cstheme="majorHAnsi"/>
                <w:b/>
                <w:color w:val="010101"/>
                <w:sz w:val="28"/>
                <w:szCs w:val="28"/>
              </w:rPr>
              <w:t>District Name:</w:t>
            </w:r>
            <w:r w:rsidRPr="0009359E">
              <w:rPr>
                <w:rFonts w:asciiTheme="majorHAnsi" w:eastAsia="Georgia" w:hAnsiTheme="majorHAnsi" w:cstheme="majorHAnsi"/>
                <w:b/>
                <w:color w:val="010101"/>
                <w:sz w:val="24"/>
                <w:szCs w:val="24"/>
              </w:rPr>
              <w:t xml:space="preserve"> </w:t>
            </w:r>
          </w:p>
          <w:p w:rsidR="00AE1EEC" w:rsidRPr="0009359E" w:rsidRDefault="0009359E">
            <w:pPr>
              <w:spacing w:before="20" w:after="20" w:line="240" w:lineRule="auto"/>
              <w:jc w:val="center"/>
              <w:rPr>
                <w:rFonts w:asciiTheme="majorHAnsi" w:eastAsia="Georgia" w:hAnsiTheme="majorHAnsi" w:cstheme="majorHAnsi"/>
                <w:color w:val="010101"/>
                <w:sz w:val="24"/>
                <w:szCs w:val="24"/>
                <w:u w:val="single"/>
              </w:rPr>
            </w:pPr>
            <w:r w:rsidRPr="0009359E">
              <w:rPr>
                <w:rFonts w:asciiTheme="majorHAnsi" w:eastAsia="Georgia" w:hAnsiTheme="majorHAnsi" w:cstheme="majorHAnsi"/>
                <w:color w:val="010101"/>
                <w:sz w:val="24"/>
                <w:szCs w:val="24"/>
                <w:u w:val="single"/>
              </w:rPr>
              <w:t xml:space="preserve">KIPP Delta Public Schools </w:t>
            </w:r>
          </w:p>
          <w:p w:rsidR="00AE1EEC" w:rsidRPr="0009359E" w:rsidRDefault="00AE1EEC">
            <w:pPr>
              <w:spacing w:before="20" w:after="20" w:line="240" w:lineRule="auto"/>
              <w:ind w:left="720"/>
              <w:jc w:val="right"/>
              <w:rPr>
                <w:rFonts w:asciiTheme="majorHAnsi" w:eastAsia="Georgia" w:hAnsiTheme="majorHAnsi" w:cstheme="majorHAnsi"/>
                <w:color w:val="010101"/>
                <w:sz w:val="24"/>
                <w:szCs w:val="24"/>
              </w:rPr>
            </w:pPr>
          </w:p>
          <w:p w:rsidR="00AE1EEC" w:rsidRPr="0009359E" w:rsidRDefault="00355E68">
            <w:pPr>
              <w:spacing w:before="20" w:after="20" w:line="240" w:lineRule="auto"/>
              <w:jc w:val="center"/>
              <w:rPr>
                <w:rFonts w:asciiTheme="majorHAnsi" w:eastAsia="Georgia" w:hAnsiTheme="majorHAnsi" w:cstheme="majorHAnsi"/>
                <w:b/>
                <w:color w:val="010101"/>
                <w:sz w:val="24"/>
                <w:szCs w:val="24"/>
              </w:rPr>
            </w:pPr>
            <w:r w:rsidRPr="0009359E">
              <w:rPr>
                <w:rFonts w:asciiTheme="majorHAnsi" w:eastAsia="Georgia" w:hAnsiTheme="majorHAnsi" w:cstheme="majorHAnsi"/>
                <w:b/>
                <w:color w:val="010101"/>
                <w:sz w:val="28"/>
                <w:szCs w:val="28"/>
              </w:rPr>
              <w:t>Coordinator Name:</w:t>
            </w:r>
            <w:r w:rsidRPr="0009359E">
              <w:rPr>
                <w:rFonts w:asciiTheme="majorHAnsi" w:eastAsia="Georgia" w:hAnsiTheme="majorHAnsi" w:cstheme="majorHAnsi"/>
                <w:b/>
                <w:color w:val="010101"/>
                <w:sz w:val="24"/>
                <w:szCs w:val="24"/>
              </w:rPr>
              <w:t xml:space="preserve"> </w:t>
            </w:r>
          </w:p>
          <w:p w:rsidR="00AE1EEC" w:rsidRPr="0009359E" w:rsidRDefault="0009359E">
            <w:pPr>
              <w:spacing w:before="20" w:after="20" w:line="240" w:lineRule="auto"/>
              <w:jc w:val="center"/>
              <w:rPr>
                <w:rFonts w:asciiTheme="majorHAnsi" w:eastAsia="Georgia" w:hAnsiTheme="majorHAnsi" w:cstheme="majorHAnsi"/>
                <w:b/>
                <w:color w:val="010101"/>
                <w:sz w:val="24"/>
                <w:szCs w:val="24"/>
                <w:u w:val="single"/>
              </w:rPr>
            </w:pPr>
            <w:r w:rsidRPr="0009359E">
              <w:rPr>
                <w:rFonts w:asciiTheme="majorHAnsi" w:eastAsia="Georgia" w:hAnsiTheme="majorHAnsi" w:cstheme="majorHAnsi"/>
                <w:color w:val="010101"/>
                <w:sz w:val="24"/>
                <w:szCs w:val="24"/>
                <w:u w:val="single"/>
              </w:rPr>
              <w:t>Heather Price, Director of Curriculum and Instruction</w:t>
            </w:r>
          </w:p>
          <w:p w:rsidR="00AE1EEC" w:rsidRPr="0009359E" w:rsidRDefault="00AE1EEC">
            <w:pPr>
              <w:spacing w:before="20" w:after="20" w:line="240" w:lineRule="auto"/>
              <w:jc w:val="center"/>
              <w:rPr>
                <w:rFonts w:asciiTheme="majorHAnsi" w:eastAsia="Georgia" w:hAnsiTheme="majorHAnsi" w:cstheme="majorHAnsi"/>
                <w:b/>
                <w:color w:val="010101"/>
                <w:sz w:val="24"/>
                <w:szCs w:val="24"/>
              </w:rPr>
            </w:pPr>
          </w:p>
          <w:p w:rsidR="00AE1EEC" w:rsidRPr="0009359E" w:rsidRDefault="00355E68">
            <w:pPr>
              <w:spacing w:before="20" w:after="20" w:line="240" w:lineRule="auto"/>
              <w:jc w:val="center"/>
              <w:rPr>
                <w:rFonts w:asciiTheme="majorHAnsi" w:eastAsia="Georgia" w:hAnsiTheme="majorHAnsi" w:cstheme="majorHAnsi"/>
                <w:b/>
                <w:color w:val="010101"/>
                <w:sz w:val="28"/>
                <w:szCs w:val="28"/>
              </w:rPr>
            </w:pPr>
            <w:r w:rsidRPr="0009359E">
              <w:rPr>
                <w:rFonts w:asciiTheme="majorHAnsi" w:eastAsia="Georgia" w:hAnsiTheme="majorHAnsi" w:cstheme="majorHAnsi"/>
                <w:b/>
                <w:color w:val="010101"/>
                <w:sz w:val="28"/>
                <w:szCs w:val="28"/>
              </w:rPr>
              <w:t>Plan Review/Revision Date:</w:t>
            </w:r>
          </w:p>
          <w:p w:rsidR="00AE1EEC" w:rsidRPr="0009359E" w:rsidRDefault="0009359E">
            <w:pPr>
              <w:spacing w:before="20" w:after="20" w:line="240" w:lineRule="auto"/>
              <w:jc w:val="center"/>
              <w:rPr>
                <w:rFonts w:asciiTheme="majorHAnsi" w:eastAsia="Georgia" w:hAnsiTheme="majorHAnsi" w:cstheme="majorHAnsi"/>
                <w:color w:val="010101"/>
                <w:sz w:val="24"/>
                <w:szCs w:val="24"/>
              </w:rPr>
            </w:pPr>
            <w:r w:rsidRPr="0009359E">
              <w:rPr>
                <w:rFonts w:asciiTheme="majorHAnsi" w:eastAsia="Georgia" w:hAnsiTheme="majorHAnsi" w:cstheme="majorHAnsi"/>
                <w:color w:val="010101"/>
                <w:sz w:val="24"/>
                <w:szCs w:val="24"/>
                <w:u w:val="single"/>
              </w:rPr>
              <w:t>August 9, 2023</w:t>
            </w:r>
          </w:p>
          <w:p w:rsidR="00AE1EEC" w:rsidRPr="0009359E" w:rsidRDefault="00AE1EEC">
            <w:pPr>
              <w:spacing w:before="20" w:after="20" w:line="240" w:lineRule="auto"/>
              <w:jc w:val="center"/>
              <w:rPr>
                <w:rFonts w:asciiTheme="majorHAnsi" w:eastAsia="Georgia" w:hAnsiTheme="majorHAnsi" w:cstheme="majorHAnsi"/>
                <w:b/>
                <w:color w:val="010101"/>
                <w:sz w:val="24"/>
                <w:szCs w:val="24"/>
              </w:rPr>
            </w:pPr>
          </w:p>
          <w:p w:rsidR="00AE1EEC" w:rsidRPr="0009359E" w:rsidRDefault="00355E68">
            <w:pPr>
              <w:spacing w:before="20" w:after="20" w:line="240" w:lineRule="auto"/>
              <w:jc w:val="center"/>
              <w:rPr>
                <w:rFonts w:asciiTheme="majorHAnsi" w:eastAsia="Georgia" w:hAnsiTheme="majorHAnsi" w:cstheme="majorHAnsi"/>
                <w:b/>
                <w:color w:val="010101"/>
                <w:sz w:val="28"/>
                <w:szCs w:val="28"/>
              </w:rPr>
            </w:pPr>
            <w:r w:rsidRPr="0009359E">
              <w:rPr>
                <w:rFonts w:asciiTheme="majorHAnsi" w:eastAsia="Georgia" w:hAnsiTheme="majorHAnsi" w:cstheme="majorHAnsi"/>
                <w:b/>
                <w:color w:val="010101"/>
                <w:sz w:val="28"/>
                <w:szCs w:val="28"/>
              </w:rPr>
              <w:t>District Level Reviewer, Title:</w:t>
            </w:r>
          </w:p>
          <w:p w:rsidR="00AE1EEC" w:rsidRPr="0009359E" w:rsidRDefault="0009359E">
            <w:pPr>
              <w:spacing w:before="20" w:after="20" w:line="240" w:lineRule="auto"/>
              <w:jc w:val="center"/>
              <w:rPr>
                <w:rFonts w:asciiTheme="majorHAnsi" w:eastAsia="Georgia" w:hAnsiTheme="majorHAnsi" w:cstheme="majorHAnsi"/>
                <w:b/>
                <w:color w:val="010101"/>
                <w:sz w:val="24"/>
                <w:szCs w:val="24"/>
                <w:u w:val="single"/>
              </w:rPr>
            </w:pPr>
            <w:r w:rsidRPr="0009359E">
              <w:rPr>
                <w:rFonts w:asciiTheme="majorHAnsi" w:eastAsia="Georgia" w:hAnsiTheme="majorHAnsi" w:cstheme="majorHAnsi"/>
                <w:color w:val="010101"/>
                <w:sz w:val="24"/>
                <w:szCs w:val="24"/>
                <w:u w:val="single"/>
              </w:rPr>
              <w:t>James Boyd, Executive Director</w:t>
            </w:r>
          </w:p>
          <w:p w:rsidR="00AE1EEC" w:rsidRPr="0009359E" w:rsidRDefault="00AE1EEC">
            <w:pPr>
              <w:spacing w:before="20" w:after="20" w:line="240" w:lineRule="auto"/>
              <w:jc w:val="center"/>
              <w:rPr>
                <w:rFonts w:asciiTheme="majorHAnsi" w:eastAsia="Georgia" w:hAnsiTheme="majorHAnsi" w:cstheme="majorHAnsi"/>
                <w:b/>
                <w:color w:val="010101"/>
                <w:sz w:val="24"/>
                <w:szCs w:val="24"/>
              </w:rPr>
            </w:pPr>
          </w:p>
          <w:p w:rsidR="00AE1EEC" w:rsidRPr="0009359E" w:rsidRDefault="00355E68">
            <w:pPr>
              <w:spacing w:before="20" w:after="20" w:line="240" w:lineRule="auto"/>
              <w:jc w:val="center"/>
              <w:rPr>
                <w:rFonts w:asciiTheme="majorHAnsi" w:eastAsia="Georgia" w:hAnsiTheme="majorHAnsi" w:cstheme="majorHAnsi"/>
                <w:b/>
                <w:color w:val="010101"/>
                <w:sz w:val="28"/>
                <w:szCs w:val="28"/>
              </w:rPr>
            </w:pPr>
            <w:r w:rsidRPr="0009359E">
              <w:rPr>
                <w:rFonts w:asciiTheme="majorHAnsi" w:eastAsia="Georgia" w:hAnsiTheme="majorHAnsi" w:cstheme="majorHAnsi"/>
                <w:b/>
                <w:color w:val="010101"/>
                <w:sz w:val="28"/>
                <w:szCs w:val="28"/>
              </w:rPr>
              <w:t>Board Approval Date:</w:t>
            </w:r>
          </w:p>
          <w:p w:rsidR="00AE1EEC" w:rsidRPr="0009359E" w:rsidRDefault="00355E68">
            <w:pPr>
              <w:spacing w:before="20" w:after="20" w:line="240" w:lineRule="auto"/>
              <w:jc w:val="center"/>
              <w:rPr>
                <w:rFonts w:asciiTheme="majorHAnsi" w:eastAsia="Georgia" w:hAnsiTheme="majorHAnsi" w:cstheme="majorHAnsi"/>
                <w:b/>
                <w:color w:val="010101"/>
                <w:sz w:val="24"/>
                <w:szCs w:val="24"/>
                <w:u w:val="single"/>
              </w:rPr>
            </w:pPr>
            <w:r w:rsidRPr="0009359E">
              <w:rPr>
                <w:rFonts w:asciiTheme="majorHAnsi" w:eastAsia="Georgia" w:hAnsiTheme="majorHAnsi" w:cstheme="majorHAnsi"/>
                <w:color w:val="010101"/>
                <w:sz w:val="24"/>
                <w:szCs w:val="24"/>
                <w:u w:val="single"/>
              </w:rPr>
              <w:t>___________________________________________________</w:t>
            </w:r>
          </w:p>
          <w:p w:rsidR="00AE1EEC" w:rsidRPr="0009359E" w:rsidRDefault="00AE1EEC">
            <w:pPr>
              <w:spacing w:before="20" w:after="20" w:line="240" w:lineRule="auto"/>
              <w:jc w:val="center"/>
              <w:rPr>
                <w:rFonts w:asciiTheme="majorHAnsi" w:eastAsia="Georgia" w:hAnsiTheme="majorHAnsi" w:cstheme="majorHAnsi"/>
                <w:b/>
                <w:color w:val="010101"/>
                <w:sz w:val="24"/>
                <w:szCs w:val="24"/>
              </w:rPr>
            </w:pPr>
          </w:p>
          <w:p w:rsidR="00AE1EEC" w:rsidRPr="0009359E" w:rsidRDefault="00355E68">
            <w:pPr>
              <w:spacing w:before="20" w:after="20" w:line="240" w:lineRule="auto"/>
              <w:jc w:val="center"/>
              <w:rPr>
                <w:rFonts w:asciiTheme="majorHAnsi" w:eastAsia="Georgia" w:hAnsiTheme="majorHAnsi" w:cstheme="majorHAnsi"/>
                <w:b/>
                <w:color w:val="010101"/>
                <w:sz w:val="28"/>
                <w:szCs w:val="28"/>
              </w:rPr>
            </w:pPr>
            <w:r w:rsidRPr="0009359E">
              <w:rPr>
                <w:rFonts w:asciiTheme="majorHAnsi" w:eastAsia="Georgia" w:hAnsiTheme="majorHAnsi" w:cstheme="majorHAnsi"/>
                <w:b/>
                <w:color w:val="010101"/>
                <w:sz w:val="28"/>
                <w:szCs w:val="28"/>
              </w:rPr>
              <w:t>Committee Members, Role:</w:t>
            </w:r>
          </w:p>
          <w:p w:rsidR="00AE1EEC" w:rsidRPr="0009359E" w:rsidRDefault="0009359E">
            <w:pPr>
              <w:spacing w:before="20" w:after="20" w:line="240" w:lineRule="auto"/>
              <w:jc w:val="center"/>
              <w:rPr>
                <w:rFonts w:asciiTheme="majorHAnsi" w:eastAsia="Georgia" w:hAnsiTheme="majorHAnsi" w:cstheme="majorHAnsi"/>
                <w:b/>
                <w:color w:val="010101"/>
                <w:sz w:val="24"/>
                <w:szCs w:val="24"/>
                <w:u w:val="single"/>
              </w:rPr>
            </w:pPr>
            <w:r w:rsidRPr="0009359E">
              <w:rPr>
                <w:rFonts w:asciiTheme="majorHAnsi" w:eastAsia="Georgia" w:hAnsiTheme="majorHAnsi" w:cstheme="majorHAnsi"/>
                <w:color w:val="010101"/>
                <w:sz w:val="24"/>
                <w:szCs w:val="24"/>
                <w:u w:val="single"/>
              </w:rPr>
              <w:t>James Boyd, Executive Director</w:t>
            </w:r>
          </w:p>
          <w:p w:rsidR="00AE1EEC" w:rsidRPr="0009359E" w:rsidRDefault="0009359E">
            <w:pPr>
              <w:spacing w:before="20" w:after="20" w:line="240" w:lineRule="auto"/>
              <w:jc w:val="center"/>
              <w:rPr>
                <w:rFonts w:asciiTheme="majorHAnsi" w:eastAsia="Georgia" w:hAnsiTheme="majorHAnsi" w:cstheme="majorHAnsi"/>
                <w:color w:val="010101"/>
                <w:sz w:val="24"/>
                <w:szCs w:val="24"/>
                <w:u w:val="single"/>
              </w:rPr>
            </w:pPr>
            <w:r w:rsidRPr="0009359E">
              <w:rPr>
                <w:rFonts w:asciiTheme="majorHAnsi" w:eastAsia="Georgia" w:hAnsiTheme="majorHAnsi" w:cstheme="majorHAnsi"/>
                <w:color w:val="010101"/>
                <w:sz w:val="24"/>
                <w:szCs w:val="24"/>
                <w:u w:val="single"/>
              </w:rPr>
              <w:t>Heather Price, Director of Curriculum and Instruction</w:t>
            </w:r>
          </w:p>
          <w:p w:rsidR="00AE1EEC" w:rsidRPr="0009359E" w:rsidRDefault="0009359E">
            <w:pPr>
              <w:spacing w:before="20" w:after="20" w:line="240" w:lineRule="auto"/>
              <w:jc w:val="center"/>
              <w:rPr>
                <w:rFonts w:asciiTheme="majorHAnsi" w:eastAsia="Georgia" w:hAnsiTheme="majorHAnsi" w:cstheme="majorHAnsi"/>
                <w:color w:val="010101"/>
                <w:sz w:val="24"/>
                <w:szCs w:val="24"/>
                <w:u w:val="single"/>
              </w:rPr>
            </w:pPr>
            <w:r w:rsidRPr="0009359E">
              <w:rPr>
                <w:rFonts w:asciiTheme="majorHAnsi" w:eastAsia="Georgia" w:hAnsiTheme="majorHAnsi" w:cstheme="majorHAnsi"/>
                <w:color w:val="010101"/>
                <w:sz w:val="24"/>
                <w:szCs w:val="24"/>
                <w:u w:val="single"/>
              </w:rPr>
              <w:t>Linda Murdock, Managing Director of Regional Operations</w:t>
            </w:r>
          </w:p>
          <w:p w:rsidR="00AE1EEC" w:rsidRPr="0009359E" w:rsidRDefault="0009359E">
            <w:pPr>
              <w:spacing w:before="20" w:after="20" w:line="240" w:lineRule="auto"/>
              <w:jc w:val="center"/>
              <w:rPr>
                <w:rFonts w:asciiTheme="majorHAnsi" w:eastAsia="Georgia" w:hAnsiTheme="majorHAnsi" w:cstheme="majorHAnsi"/>
                <w:color w:val="010101"/>
                <w:sz w:val="24"/>
                <w:szCs w:val="24"/>
                <w:u w:val="single"/>
              </w:rPr>
            </w:pPr>
            <w:proofErr w:type="spellStart"/>
            <w:r w:rsidRPr="0009359E">
              <w:rPr>
                <w:rFonts w:asciiTheme="majorHAnsi" w:eastAsia="Georgia" w:hAnsiTheme="majorHAnsi" w:cstheme="majorHAnsi"/>
                <w:color w:val="010101"/>
                <w:sz w:val="24"/>
                <w:szCs w:val="24"/>
                <w:u w:val="single"/>
              </w:rPr>
              <w:t>Dreamar</w:t>
            </w:r>
            <w:proofErr w:type="spellEnd"/>
            <w:r w:rsidRPr="0009359E">
              <w:rPr>
                <w:rFonts w:asciiTheme="majorHAnsi" w:eastAsia="Georgia" w:hAnsiTheme="majorHAnsi" w:cstheme="majorHAnsi"/>
                <w:color w:val="010101"/>
                <w:sz w:val="24"/>
                <w:szCs w:val="24"/>
                <w:u w:val="single"/>
              </w:rPr>
              <w:t xml:space="preserve"> Williams, Student Success &amp; Support Coordinator</w:t>
            </w:r>
          </w:p>
          <w:p w:rsidR="00AE1EEC" w:rsidRPr="0009359E" w:rsidRDefault="0009359E">
            <w:pPr>
              <w:spacing w:before="20" w:after="20" w:line="240" w:lineRule="auto"/>
              <w:jc w:val="center"/>
              <w:rPr>
                <w:rFonts w:asciiTheme="majorHAnsi" w:eastAsia="Georgia" w:hAnsiTheme="majorHAnsi" w:cstheme="majorHAnsi"/>
                <w:color w:val="010101"/>
                <w:sz w:val="24"/>
                <w:szCs w:val="24"/>
                <w:u w:val="single"/>
              </w:rPr>
            </w:pPr>
            <w:r w:rsidRPr="0009359E">
              <w:rPr>
                <w:rFonts w:asciiTheme="majorHAnsi" w:eastAsia="Georgia" w:hAnsiTheme="majorHAnsi" w:cstheme="majorHAnsi"/>
                <w:color w:val="010101"/>
                <w:sz w:val="24"/>
                <w:szCs w:val="24"/>
                <w:u w:val="single"/>
              </w:rPr>
              <w:t xml:space="preserve">Bianca </w:t>
            </w:r>
            <w:proofErr w:type="spellStart"/>
            <w:r w:rsidRPr="0009359E">
              <w:rPr>
                <w:rFonts w:asciiTheme="majorHAnsi" w:eastAsia="Georgia" w:hAnsiTheme="majorHAnsi" w:cstheme="majorHAnsi"/>
                <w:color w:val="010101"/>
                <w:sz w:val="24"/>
                <w:szCs w:val="24"/>
                <w:u w:val="single"/>
              </w:rPr>
              <w:t>Caston</w:t>
            </w:r>
            <w:proofErr w:type="spellEnd"/>
            <w:r w:rsidRPr="0009359E">
              <w:rPr>
                <w:rFonts w:asciiTheme="majorHAnsi" w:eastAsia="Georgia" w:hAnsiTheme="majorHAnsi" w:cstheme="majorHAnsi"/>
                <w:color w:val="010101"/>
                <w:sz w:val="24"/>
                <w:szCs w:val="24"/>
                <w:u w:val="single"/>
              </w:rPr>
              <w:t>, Student Success &amp; Support Coordinator</w:t>
            </w:r>
          </w:p>
          <w:p w:rsidR="00AE1EEC" w:rsidRPr="0009359E" w:rsidRDefault="0009359E">
            <w:pPr>
              <w:spacing w:before="20" w:after="20" w:line="240" w:lineRule="auto"/>
              <w:jc w:val="center"/>
              <w:rPr>
                <w:rFonts w:asciiTheme="majorHAnsi" w:eastAsia="Georgia" w:hAnsiTheme="majorHAnsi" w:cstheme="majorHAnsi"/>
                <w:color w:val="010101"/>
                <w:sz w:val="24"/>
                <w:szCs w:val="24"/>
                <w:u w:val="single"/>
              </w:rPr>
            </w:pPr>
            <w:r w:rsidRPr="0009359E">
              <w:rPr>
                <w:rFonts w:asciiTheme="majorHAnsi" w:eastAsia="Georgia" w:hAnsiTheme="majorHAnsi" w:cstheme="majorHAnsi"/>
                <w:color w:val="010101"/>
                <w:sz w:val="24"/>
                <w:szCs w:val="24"/>
                <w:u w:val="single"/>
              </w:rPr>
              <w:t>Vanessa Bailey, Student Success &amp; Support Coordinator</w:t>
            </w:r>
          </w:p>
          <w:p w:rsidR="00AE1EEC" w:rsidRPr="0009359E" w:rsidRDefault="0009359E">
            <w:pPr>
              <w:spacing w:before="20" w:after="20" w:line="240" w:lineRule="auto"/>
              <w:jc w:val="center"/>
              <w:rPr>
                <w:rFonts w:asciiTheme="majorHAnsi" w:eastAsia="Georgia" w:hAnsiTheme="majorHAnsi" w:cstheme="majorHAnsi"/>
                <w:color w:val="010101"/>
                <w:sz w:val="24"/>
                <w:szCs w:val="24"/>
                <w:u w:val="single"/>
              </w:rPr>
            </w:pPr>
            <w:r w:rsidRPr="0009359E">
              <w:rPr>
                <w:rFonts w:asciiTheme="majorHAnsi" w:eastAsia="Georgia" w:hAnsiTheme="majorHAnsi" w:cstheme="majorHAnsi"/>
                <w:color w:val="010101"/>
                <w:sz w:val="24"/>
                <w:szCs w:val="24"/>
                <w:u w:val="single"/>
              </w:rPr>
              <w:t>Nancy Banks, Parent</w:t>
            </w:r>
          </w:p>
          <w:p w:rsidR="00AE1EEC" w:rsidRPr="0009359E" w:rsidRDefault="0009359E">
            <w:pPr>
              <w:spacing w:before="20" w:after="20" w:line="240" w:lineRule="auto"/>
              <w:jc w:val="center"/>
              <w:rPr>
                <w:rFonts w:asciiTheme="majorHAnsi" w:eastAsia="Georgia" w:hAnsiTheme="majorHAnsi" w:cstheme="majorHAnsi"/>
                <w:color w:val="010101"/>
                <w:sz w:val="24"/>
                <w:szCs w:val="24"/>
                <w:u w:val="single"/>
              </w:rPr>
            </w:pPr>
            <w:proofErr w:type="spellStart"/>
            <w:r w:rsidRPr="0009359E">
              <w:rPr>
                <w:rFonts w:asciiTheme="majorHAnsi" w:eastAsia="Georgia" w:hAnsiTheme="majorHAnsi" w:cstheme="majorHAnsi"/>
                <w:color w:val="010101"/>
                <w:sz w:val="24"/>
                <w:szCs w:val="24"/>
                <w:u w:val="single"/>
              </w:rPr>
              <w:t>Beronica</w:t>
            </w:r>
            <w:proofErr w:type="spellEnd"/>
            <w:r w:rsidRPr="0009359E">
              <w:rPr>
                <w:rFonts w:asciiTheme="majorHAnsi" w:eastAsia="Georgia" w:hAnsiTheme="majorHAnsi" w:cstheme="majorHAnsi"/>
                <w:color w:val="010101"/>
                <w:sz w:val="24"/>
                <w:szCs w:val="24"/>
                <w:u w:val="single"/>
              </w:rPr>
              <w:t xml:space="preserve"> Wilder-Hudson, Parent</w:t>
            </w:r>
          </w:p>
          <w:p w:rsidR="00AE1EEC" w:rsidRPr="0009359E" w:rsidRDefault="00AE1EEC">
            <w:pPr>
              <w:spacing w:line="240" w:lineRule="auto"/>
              <w:jc w:val="center"/>
              <w:rPr>
                <w:rFonts w:asciiTheme="majorHAnsi" w:eastAsia="Georgia" w:hAnsiTheme="majorHAnsi" w:cstheme="majorHAnsi"/>
                <w:b/>
                <w:color w:val="010101"/>
                <w:sz w:val="24"/>
                <w:szCs w:val="24"/>
              </w:rPr>
            </w:pPr>
          </w:p>
        </w:tc>
      </w:tr>
    </w:tbl>
    <w:p w:rsidR="00AE1EEC" w:rsidRPr="0009359E" w:rsidRDefault="00AE1EEC">
      <w:pPr>
        <w:spacing w:line="240" w:lineRule="auto"/>
        <w:rPr>
          <w:rFonts w:asciiTheme="majorHAnsi" w:hAnsiTheme="majorHAnsi" w:cstheme="majorHAnsi"/>
        </w:rPr>
      </w:pPr>
    </w:p>
    <w:p w:rsidR="00AE1EEC" w:rsidRPr="0009359E" w:rsidRDefault="00AE1EEC">
      <w:pPr>
        <w:rPr>
          <w:rFonts w:asciiTheme="majorHAnsi" w:hAnsiTheme="majorHAnsi" w:cstheme="majorHAnsi"/>
        </w:rPr>
      </w:pPr>
    </w:p>
    <w:p w:rsidR="00AE1EEC" w:rsidRPr="0009359E" w:rsidRDefault="00AE1EEC">
      <w:pPr>
        <w:rPr>
          <w:rFonts w:asciiTheme="majorHAnsi" w:hAnsiTheme="majorHAnsi" w:cstheme="majorHAnsi"/>
        </w:rPr>
      </w:pPr>
    </w:p>
    <w:p w:rsidR="00AE1EEC" w:rsidRPr="0009359E" w:rsidRDefault="00AE1EEC">
      <w:pPr>
        <w:spacing w:line="240" w:lineRule="auto"/>
        <w:ind w:left="180"/>
        <w:jc w:val="center"/>
        <w:rPr>
          <w:rFonts w:asciiTheme="majorHAnsi" w:eastAsia="Georgia" w:hAnsiTheme="majorHAnsi" w:cstheme="majorHAnsi"/>
          <w:b/>
          <w:color w:val="010101"/>
          <w:sz w:val="24"/>
          <w:szCs w:val="24"/>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E1EEC" w:rsidRPr="0009359E">
        <w:tc>
          <w:tcPr>
            <w:tcW w:w="9360" w:type="dxa"/>
            <w:shd w:val="clear" w:color="auto" w:fill="BDD9F3"/>
            <w:tcMar>
              <w:top w:w="100" w:type="dxa"/>
              <w:left w:w="100" w:type="dxa"/>
              <w:bottom w:w="100" w:type="dxa"/>
              <w:right w:w="100" w:type="dxa"/>
            </w:tcMar>
          </w:tcPr>
          <w:p w:rsidR="00AE1EEC" w:rsidRPr="0009359E" w:rsidRDefault="00355E68">
            <w:pPr>
              <w:pStyle w:val="Heading2"/>
              <w:spacing w:before="0" w:after="0" w:line="240" w:lineRule="auto"/>
              <w:ind w:hanging="720"/>
              <w:jc w:val="center"/>
              <w:rPr>
                <w:rFonts w:asciiTheme="majorHAnsi" w:eastAsia="Georgia" w:hAnsiTheme="majorHAnsi" w:cstheme="majorHAnsi"/>
                <w:b/>
                <w:color w:val="010101"/>
                <w:sz w:val="24"/>
                <w:szCs w:val="24"/>
                <w:u w:val="single"/>
              </w:rPr>
            </w:pPr>
            <w:bookmarkStart w:id="1" w:name="_e2o9axklspb2" w:colFirst="0" w:colLast="0"/>
            <w:bookmarkEnd w:id="1"/>
            <w:r w:rsidRPr="0009359E">
              <w:rPr>
                <w:rFonts w:asciiTheme="majorHAnsi" w:eastAsia="Georgia" w:hAnsiTheme="majorHAnsi" w:cstheme="majorHAnsi"/>
                <w:b/>
                <w:i/>
                <w:color w:val="010101"/>
                <w:sz w:val="28"/>
                <w:szCs w:val="28"/>
                <w:u w:val="single"/>
              </w:rPr>
              <w:t>1: Jointly Developed Expectations and Objectives</w:t>
            </w:r>
          </w:p>
        </w:tc>
      </w:tr>
      <w:tr w:rsidR="00AE1EEC" w:rsidRPr="0009359E">
        <w:tc>
          <w:tcPr>
            <w:tcW w:w="9360" w:type="dxa"/>
            <w:tcMar>
              <w:top w:w="100" w:type="dxa"/>
              <w:left w:w="100" w:type="dxa"/>
              <w:bottom w:w="100" w:type="dxa"/>
              <w:right w:w="100" w:type="dxa"/>
            </w:tcMar>
          </w:tcPr>
          <w:p w:rsidR="00AE1EEC" w:rsidRDefault="00437DC9" w:rsidP="00437DC9">
            <w:pPr>
              <w:spacing w:line="240" w:lineRule="auto"/>
              <w:rPr>
                <w:rFonts w:asciiTheme="majorHAnsi" w:eastAsia="Georgia" w:hAnsiTheme="majorHAnsi" w:cstheme="majorHAnsi"/>
                <w:color w:val="010101"/>
                <w:sz w:val="24"/>
                <w:szCs w:val="24"/>
              </w:rPr>
            </w:pPr>
            <w:r>
              <w:rPr>
                <w:rFonts w:asciiTheme="majorHAnsi" w:eastAsia="Georgia" w:hAnsiTheme="majorHAnsi" w:cstheme="majorHAnsi"/>
                <w:color w:val="010101"/>
                <w:sz w:val="24"/>
                <w:szCs w:val="24"/>
              </w:rPr>
              <w:t>KIPP Delta’s Family Engagement Plan has three objectives:</w:t>
            </w:r>
          </w:p>
          <w:p w:rsidR="00437DC9" w:rsidRPr="00437DC9" w:rsidRDefault="00437DC9" w:rsidP="00437DC9">
            <w:pPr>
              <w:spacing w:line="240" w:lineRule="auto"/>
              <w:rPr>
                <w:rFonts w:asciiTheme="majorHAnsi" w:eastAsia="Georgia" w:hAnsiTheme="majorHAnsi" w:cstheme="majorHAnsi"/>
                <w:color w:val="010101"/>
                <w:sz w:val="24"/>
                <w:szCs w:val="24"/>
              </w:rPr>
            </w:pPr>
          </w:p>
          <w:p w:rsidR="00AE1EEC" w:rsidRPr="0009359E" w:rsidRDefault="0009359E" w:rsidP="0009359E">
            <w:pPr>
              <w:pStyle w:val="ListParagraph"/>
              <w:numPr>
                <w:ilvl w:val="0"/>
                <w:numId w:val="8"/>
              </w:numPr>
              <w:spacing w:before="20" w:after="20" w:line="240" w:lineRule="auto"/>
              <w:jc w:val="both"/>
              <w:rPr>
                <w:rFonts w:asciiTheme="majorHAnsi" w:eastAsia="Georgia" w:hAnsiTheme="majorHAnsi" w:cstheme="majorHAnsi"/>
                <w:color w:val="010101"/>
                <w:sz w:val="24"/>
                <w:szCs w:val="24"/>
              </w:rPr>
            </w:pPr>
            <w:r w:rsidRPr="0009359E">
              <w:rPr>
                <w:rFonts w:asciiTheme="majorHAnsi" w:eastAsia="Georgia" w:hAnsiTheme="majorHAnsi" w:cstheme="majorHAnsi"/>
                <w:color w:val="010101"/>
                <w:sz w:val="24"/>
                <w:szCs w:val="24"/>
              </w:rPr>
              <w:t>To support schools’ efforts to increase family engagement through structured family nights on each campus to build caregivers’ knowledge on how to best support their student’s academic needs;</w:t>
            </w:r>
          </w:p>
          <w:p w:rsidR="0009359E" w:rsidRPr="0009359E" w:rsidRDefault="0009359E" w:rsidP="0009359E">
            <w:pPr>
              <w:pStyle w:val="ListParagraph"/>
              <w:numPr>
                <w:ilvl w:val="0"/>
                <w:numId w:val="8"/>
              </w:numPr>
              <w:spacing w:before="20" w:after="20" w:line="240" w:lineRule="auto"/>
              <w:jc w:val="both"/>
              <w:rPr>
                <w:rFonts w:asciiTheme="majorHAnsi" w:eastAsia="Georgia" w:hAnsiTheme="majorHAnsi" w:cstheme="majorHAnsi"/>
                <w:color w:val="010101"/>
                <w:sz w:val="24"/>
                <w:szCs w:val="24"/>
              </w:rPr>
            </w:pPr>
            <w:r w:rsidRPr="0009359E">
              <w:rPr>
                <w:rFonts w:asciiTheme="majorHAnsi" w:eastAsia="Georgia" w:hAnsiTheme="majorHAnsi" w:cstheme="majorHAnsi"/>
                <w:color w:val="010101"/>
                <w:sz w:val="24"/>
                <w:szCs w:val="24"/>
              </w:rPr>
              <w:lastRenderedPageBreak/>
              <w:t xml:space="preserve">To support schools’ efforts to create inviting and inclusive communities where students and families feel a sense of belonging to increase attendance; and </w:t>
            </w:r>
          </w:p>
          <w:p w:rsidR="0009359E" w:rsidRPr="0009359E" w:rsidRDefault="0009359E" w:rsidP="0009359E">
            <w:pPr>
              <w:pStyle w:val="ListParagraph"/>
              <w:numPr>
                <w:ilvl w:val="0"/>
                <w:numId w:val="8"/>
              </w:numPr>
              <w:spacing w:before="20" w:after="20" w:line="240" w:lineRule="auto"/>
              <w:jc w:val="both"/>
              <w:rPr>
                <w:rFonts w:asciiTheme="majorHAnsi" w:eastAsia="Georgia" w:hAnsiTheme="majorHAnsi" w:cstheme="majorHAnsi"/>
                <w:color w:val="010101"/>
                <w:sz w:val="24"/>
                <w:szCs w:val="24"/>
                <w:u w:val="single"/>
              </w:rPr>
            </w:pPr>
            <w:r w:rsidRPr="0009359E">
              <w:rPr>
                <w:rFonts w:asciiTheme="majorHAnsi" w:eastAsia="Georgia" w:hAnsiTheme="majorHAnsi" w:cstheme="majorHAnsi"/>
                <w:color w:val="010101"/>
                <w:sz w:val="24"/>
                <w:szCs w:val="24"/>
              </w:rPr>
              <w:t>To support schools’ efforts to include families as decision-makers in students’ education to increase student and family investment in academic programs</w:t>
            </w:r>
          </w:p>
          <w:p w:rsidR="0009359E" w:rsidRDefault="0009359E" w:rsidP="0009359E">
            <w:pPr>
              <w:spacing w:before="20" w:after="20" w:line="240" w:lineRule="auto"/>
              <w:jc w:val="both"/>
              <w:rPr>
                <w:rFonts w:asciiTheme="majorHAnsi" w:eastAsia="Georgia" w:hAnsiTheme="majorHAnsi" w:cstheme="majorHAnsi"/>
                <w:color w:val="010101"/>
                <w:sz w:val="24"/>
                <w:szCs w:val="24"/>
                <w:u w:val="single"/>
              </w:rPr>
            </w:pPr>
          </w:p>
          <w:p w:rsidR="0009359E" w:rsidRDefault="001C2851" w:rsidP="0009359E">
            <w:pPr>
              <w:spacing w:before="20" w:after="20" w:line="240" w:lineRule="auto"/>
              <w:jc w:val="both"/>
              <w:rPr>
                <w:rFonts w:asciiTheme="majorHAnsi" w:eastAsia="Georgia" w:hAnsiTheme="majorHAnsi" w:cstheme="majorHAnsi"/>
                <w:color w:val="010101"/>
                <w:sz w:val="24"/>
                <w:szCs w:val="24"/>
              </w:rPr>
            </w:pPr>
            <w:r>
              <w:rPr>
                <w:rFonts w:asciiTheme="majorHAnsi" w:eastAsia="Georgia" w:hAnsiTheme="majorHAnsi" w:cstheme="majorHAnsi"/>
                <w:color w:val="010101"/>
                <w:sz w:val="24"/>
                <w:szCs w:val="24"/>
              </w:rPr>
              <w:t>We will do this by supporting two-way communication between families and staff; increasing staff and leaders’ capacity to engage families; and increasing parent knowledge and comfort with challenging and updated K-12 academic standards. KIPP Delta will collect parent participation documentation through sign-in sheets, agendas, and meeting notes.</w:t>
            </w:r>
          </w:p>
          <w:p w:rsidR="001C2851" w:rsidRDefault="001C2851" w:rsidP="0009359E">
            <w:pPr>
              <w:spacing w:before="20" w:after="20" w:line="240" w:lineRule="auto"/>
              <w:jc w:val="both"/>
              <w:rPr>
                <w:rFonts w:asciiTheme="majorHAnsi" w:eastAsia="Georgia" w:hAnsiTheme="majorHAnsi" w:cstheme="majorHAnsi"/>
                <w:color w:val="010101"/>
                <w:sz w:val="24"/>
                <w:szCs w:val="24"/>
              </w:rPr>
            </w:pPr>
          </w:p>
          <w:p w:rsidR="001C2851" w:rsidRDefault="001C2851" w:rsidP="0009359E">
            <w:pPr>
              <w:spacing w:before="20" w:after="20" w:line="240" w:lineRule="auto"/>
              <w:jc w:val="both"/>
              <w:rPr>
                <w:rFonts w:asciiTheme="majorHAnsi" w:eastAsia="Georgia" w:hAnsiTheme="majorHAnsi" w:cstheme="majorHAnsi"/>
                <w:color w:val="010101"/>
                <w:sz w:val="24"/>
                <w:szCs w:val="24"/>
              </w:rPr>
            </w:pPr>
            <w:r>
              <w:rPr>
                <w:rFonts w:asciiTheme="majorHAnsi" w:eastAsia="Georgia" w:hAnsiTheme="majorHAnsi" w:cstheme="majorHAnsi"/>
                <w:color w:val="010101"/>
                <w:sz w:val="24"/>
                <w:szCs w:val="24"/>
              </w:rPr>
              <w:t>The district will use findings from the evaluation process to recommend revisions to parent and family engagement policies for each school and provide suggestions for designing school improvement policies as they relate to parent and family engagement. KIPP Delta will develop and disseminate an annual family activity evaluation to share with families, staff, and the community.</w:t>
            </w:r>
          </w:p>
          <w:p w:rsidR="001C2851" w:rsidRDefault="001C2851" w:rsidP="0009359E">
            <w:pPr>
              <w:spacing w:before="20" w:after="20" w:line="240" w:lineRule="auto"/>
              <w:jc w:val="both"/>
              <w:rPr>
                <w:rFonts w:asciiTheme="majorHAnsi" w:eastAsia="Georgia" w:hAnsiTheme="majorHAnsi" w:cstheme="majorHAnsi"/>
                <w:color w:val="010101"/>
                <w:sz w:val="24"/>
                <w:szCs w:val="24"/>
              </w:rPr>
            </w:pPr>
          </w:p>
          <w:p w:rsidR="001C2851" w:rsidRPr="001C2851" w:rsidRDefault="001C2851" w:rsidP="0009359E">
            <w:pPr>
              <w:spacing w:before="20" w:after="20" w:line="240" w:lineRule="auto"/>
              <w:jc w:val="both"/>
              <w:rPr>
                <w:rFonts w:asciiTheme="majorHAnsi" w:eastAsia="Georgia" w:hAnsiTheme="majorHAnsi" w:cstheme="majorHAnsi"/>
                <w:color w:val="010101"/>
                <w:sz w:val="24"/>
                <w:szCs w:val="24"/>
              </w:rPr>
            </w:pPr>
            <w:r>
              <w:rPr>
                <w:rFonts w:asciiTheme="majorHAnsi" w:eastAsia="Georgia" w:hAnsiTheme="majorHAnsi" w:cstheme="majorHAnsi"/>
                <w:color w:val="010101"/>
                <w:sz w:val="24"/>
                <w:szCs w:val="24"/>
              </w:rPr>
              <w:t>We will base funding priorities on the three criteria above and aligned to the learning outcomes named in increasing teacher and parent capacity. After sharing family survey data for the district, we will meet with the family representatives named by each school and at the district to ask for their input on how funding should be spent to increase teachers’ and leaders’ capacity to support families, as well as increase families’ understanding of the state’s newly adopted math and literacy state standards.</w:t>
            </w:r>
          </w:p>
        </w:tc>
      </w:tr>
    </w:tbl>
    <w:p w:rsidR="00AE1EEC" w:rsidRPr="0009359E" w:rsidRDefault="00AE1EEC">
      <w:pPr>
        <w:spacing w:line="240" w:lineRule="auto"/>
        <w:rPr>
          <w:rFonts w:asciiTheme="majorHAnsi" w:eastAsia="Georgia" w:hAnsiTheme="majorHAnsi" w:cstheme="majorHAnsi"/>
          <w:color w:val="010101"/>
          <w:sz w:val="24"/>
          <w:szCs w:val="24"/>
        </w:rPr>
      </w:pPr>
    </w:p>
    <w:p w:rsidR="00AE1EEC" w:rsidRPr="0009359E" w:rsidRDefault="00355E68">
      <w:pPr>
        <w:rPr>
          <w:rFonts w:asciiTheme="majorHAnsi" w:eastAsia="Georgia" w:hAnsiTheme="majorHAnsi" w:cstheme="majorHAnsi"/>
          <w:b/>
          <w:sz w:val="24"/>
          <w:szCs w:val="24"/>
        </w:rPr>
      </w:pPr>
      <w:r w:rsidRPr="0009359E">
        <w:rPr>
          <w:rFonts w:asciiTheme="majorHAnsi" w:eastAsia="Georgia" w:hAnsiTheme="majorHAnsi" w:cstheme="majorHAnsi"/>
          <w:b/>
          <w:sz w:val="24"/>
          <w:szCs w:val="24"/>
        </w:rPr>
        <w:t xml:space="preserve">Does the District Parent and Family Engagement Plan describe how the district will accomplish each of the required components?  </w:t>
      </w:r>
    </w:p>
    <w:p w:rsidR="00AE1EEC" w:rsidRPr="0009359E" w:rsidRDefault="00AE1EEC">
      <w:pPr>
        <w:spacing w:line="240" w:lineRule="auto"/>
        <w:ind w:left="-108" w:hanging="720"/>
        <w:rPr>
          <w:rFonts w:asciiTheme="majorHAnsi" w:eastAsia="Georgia" w:hAnsiTheme="majorHAnsi" w:cstheme="majorHAnsi"/>
          <w:b/>
          <w:sz w:val="24"/>
          <w:szCs w:val="24"/>
        </w:rPr>
      </w:pPr>
    </w:p>
    <w:tbl>
      <w:tblPr>
        <w:tblStyle w:val="a1"/>
        <w:tblW w:w="93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9360"/>
      </w:tblGrid>
      <w:tr w:rsidR="00AE1EEC" w:rsidRPr="0009359E">
        <w:tc>
          <w:tcPr>
            <w:tcW w:w="9360" w:type="dxa"/>
          </w:tcPr>
          <w:p w:rsidR="00AE1EEC" w:rsidRPr="0009359E" w:rsidRDefault="00AE1EEC">
            <w:pPr>
              <w:rPr>
                <w:rFonts w:asciiTheme="majorHAnsi" w:eastAsia="Georgia" w:hAnsiTheme="majorHAnsi" w:cstheme="majorHAnsi"/>
                <w:b/>
                <w:sz w:val="24"/>
                <w:szCs w:val="24"/>
              </w:rPr>
            </w:pPr>
          </w:p>
          <w:p w:rsidR="00AE1EEC" w:rsidRPr="0009359E" w:rsidRDefault="00355E68">
            <w:pPr>
              <w:pStyle w:val="Heading3"/>
              <w:spacing w:before="0" w:after="0"/>
              <w:jc w:val="center"/>
              <w:outlineLvl w:val="2"/>
              <w:rPr>
                <w:rFonts w:asciiTheme="majorHAnsi" w:eastAsia="Georgia" w:hAnsiTheme="majorHAnsi" w:cstheme="majorHAnsi"/>
                <w:b/>
                <w:color w:val="000000"/>
                <w:sz w:val="24"/>
                <w:szCs w:val="24"/>
              </w:rPr>
            </w:pPr>
            <w:bookmarkStart w:id="2" w:name="_tcz50x40nl2u" w:colFirst="0" w:colLast="0"/>
            <w:bookmarkEnd w:id="2"/>
            <w:r w:rsidRPr="0009359E">
              <w:rPr>
                <w:rFonts w:asciiTheme="majorHAnsi" w:eastAsia="Georgia" w:hAnsiTheme="majorHAnsi" w:cstheme="majorHAnsi"/>
                <w:b/>
                <w:color w:val="000000"/>
                <w:sz w:val="24"/>
                <w:szCs w:val="24"/>
              </w:rPr>
              <w:t>Required Components</w:t>
            </w:r>
          </w:p>
          <w:p w:rsidR="00AE1EEC" w:rsidRPr="0009359E" w:rsidRDefault="00AE1EEC">
            <w:pPr>
              <w:rPr>
                <w:rFonts w:asciiTheme="majorHAnsi" w:eastAsia="Georgia" w:hAnsiTheme="majorHAnsi" w:cstheme="majorHAnsi"/>
                <w:b/>
                <w:sz w:val="24"/>
                <w:szCs w:val="24"/>
              </w:rPr>
            </w:pPr>
          </w:p>
          <w:p w:rsidR="00AE1EEC" w:rsidRPr="0009359E" w:rsidRDefault="00355E68">
            <w:pPr>
              <w:numPr>
                <w:ilvl w:val="0"/>
                <w:numId w:val="6"/>
              </w:numPr>
              <w:tabs>
                <w:tab w:val="left" w:pos="1230"/>
              </w:tabs>
              <w:rPr>
                <w:rFonts w:asciiTheme="majorHAnsi" w:eastAsia="Georgia" w:hAnsiTheme="majorHAnsi" w:cstheme="majorHAnsi"/>
                <w:color w:val="000000"/>
                <w:sz w:val="24"/>
                <w:szCs w:val="24"/>
              </w:rPr>
            </w:pPr>
            <w:r w:rsidRPr="0009359E">
              <w:rPr>
                <w:rFonts w:asciiTheme="majorHAnsi" w:eastAsia="Georgia" w:hAnsiTheme="majorHAnsi" w:cstheme="majorHAnsi"/>
                <w:sz w:val="24"/>
                <w:szCs w:val="24"/>
              </w:rPr>
              <w:t>Involve parents in the development of the district parent and family engagement plan, the schoolwide program plan, and support and improvement plans</w:t>
            </w:r>
          </w:p>
          <w:p w:rsidR="00AE1EEC" w:rsidRPr="0009359E" w:rsidRDefault="00355E68">
            <w:pPr>
              <w:numPr>
                <w:ilvl w:val="0"/>
                <w:numId w:val="6"/>
              </w:numPr>
              <w:tabs>
                <w:tab w:val="left" w:pos="1230"/>
              </w:tabs>
              <w:rPr>
                <w:rFonts w:asciiTheme="majorHAnsi" w:eastAsia="Georgia" w:hAnsiTheme="majorHAnsi" w:cstheme="majorHAnsi"/>
                <w:color w:val="000000"/>
                <w:sz w:val="24"/>
                <w:szCs w:val="24"/>
              </w:rPr>
            </w:pPr>
            <w:r w:rsidRPr="0009359E">
              <w:rPr>
                <w:rFonts w:asciiTheme="majorHAnsi" w:eastAsia="Georgia" w:hAnsiTheme="majorHAnsi" w:cstheme="majorHAnsi"/>
                <w:sz w:val="24"/>
                <w:szCs w:val="24"/>
              </w:rPr>
              <w:t>Establish expectations and objectives for meaningful involvement, reflecting the specific needs of students and families</w:t>
            </w:r>
          </w:p>
          <w:p w:rsidR="00AE1EEC" w:rsidRPr="0009359E" w:rsidRDefault="00355E68">
            <w:pPr>
              <w:numPr>
                <w:ilvl w:val="0"/>
                <w:numId w:val="6"/>
              </w:numPr>
              <w:tabs>
                <w:tab w:val="left" w:pos="1230"/>
              </w:tabs>
              <w:rPr>
                <w:rFonts w:asciiTheme="majorHAnsi" w:eastAsia="Georgia" w:hAnsiTheme="majorHAnsi" w:cstheme="majorHAnsi"/>
                <w:color w:val="000000"/>
                <w:sz w:val="24"/>
                <w:szCs w:val="24"/>
              </w:rPr>
            </w:pPr>
            <w:r w:rsidRPr="0009359E">
              <w:rPr>
                <w:rFonts w:asciiTheme="majorHAnsi" w:eastAsia="Georgia" w:hAnsiTheme="majorHAnsi" w:cstheme="majorHAnsi"/>
                <w:sz w:val="24"/>
                <w:szCs w:val="24"/>
              </w:rPr>
              <w:t>Make the district parent and family engagement plan available to the families and the local community</w:t>
            </w:r>
          </w:p>
          <w:p w:rsidR="00AE1EEC" w:rsidRPr="0009359E" w:rsidRDefault="00355E68">
            <w:pPr>
              <w:numPr>
                <w:ilvl w:val="1"/>
                <w:numId w:val="6"/>
              </w:numPr>
              <w:tabs>
                <w:tab w:val="left" w:pos="1230"/>
              </w:tabs>
              <w:rPr>
                <w:rFonts w:asciiTheme="majorHAnsi" w:eastAsia="Georgia" w:hAnsiTheme="majorHAnsi" w:cstheme="majorHAnsi"/>
                <w:color w:val="000000"/>
                <w:sz w:val="24"/>
                <w:szCs w:val="24"/>
              </w:rPr>
            </w:pPr>
            <w:r w:rsidRPr="0009359E">
              <w:rPr>
                <w:rFonts w:asciiTheme="majorHAnsi" w:eastAsia="Georgia" w:hAnsiTheme="majorHAnsi" w:cstheme="majorHAnsi"/>
                <w:sz w:val="24"/>
                <w:szCs w:val="24"/>
              </w:rPr>
              <w:t>File with the Department of Education by August 1 [</w:t>
            </w:r>
            <w:proofErr w:type="spellStart"/>
            <w:r w:rsidRPr="0009359E">
              <w:rPr>
                <w:rFonts w:asciiTheme="majorHAnsi" w:eastAsia="Georgia" w:hAnsiTheme="majorHAnsi" w:cstheme="majorHAnsi"/>
                <w:sz w:val="24"/>
                <w:szCs w:val="24"/>
              </w:rPr>
              <w:t>Indistar</w:t>
            </w:r>
            <w:proofErr w:type="spellEnd"/>
            <w:r w:rsidRPr="0009359E">
              <w:rPr>
                <w:rFonts w:asciiTheme="majorHAnsi" w:eastAsia="Georgia" w:hAnsiTheme="majorHAnsi" w:cstheme="majorHAnsi"/>
                <w:sz w:val="24"/>
                <w:szCs w:val="24"/>
              </w:rPr>
              <w:t xml:space="preserve">] </w:t>
            </w:r>
          </w:p>
          <w:p w:rsidR="00AE1EEC" w:rsidRPr="0009359E" w:rsidRDefault="00355E68">
            <w:pPr>
              <w:numPr>
                <w:ilvl w:val="1"/>
                <w:numId w:val="6"/>
              </w:numPr>
              <w:tabs>
                <w:tab w:val="left" w:pos="1230"/>
              </w:tabs>
              <w:rPr>
                <w:rFonts w:asciiTheme="majorHAnsi" w:eastAsia="Georgia" w:hAnsiTheme="majorHAnsi" w:cstheme="majorHAnsi"/>
                <w:color w:val="000000"/>
                <w:sz w:val="24"/>
                <w:szCs w:val="24"/>
              </w:rPr>
            </w:pPr>
            <w:r w:rsidRPr="0009359E">
              <w:rPr>
                <w:rFonts w:asciiTheme="majorHAnsi" w:eastAsia="Georgia" w:hAnsiTheme="majorHAnsi" w:cstheme="majorHAnsi"/>
                <w:sz w:val="24"/>
                <w:szCs w:val="24"/>
              </w:rPr>
              <w:t>Place a copy on the district website by August 1</w:t>
            </w:r>
          </w:p>
          <w:p w:rsidR="00AE1EEC" w:rsidRPr="0009359E" w:rsidRDefault="00355E68">
            <w:pPr>
              <w:numPr>
                <w:ilvl w:val="1"/>
                <w:numId w:val="6"/>
              </w:numPr>
              <w:tabs>
                <w:tab w:val="left" w:pos="1230"/>
              </w:tabs>
              <w:rPr>
                <w:rFonts w:asciiTheme="majorHAnsi" w:eastAsia="Georgia" w:hAnsiTheme="majorHAnsi" w:cstheme="majorHAnsi"/>
                <w:color w:val="000000"/>
                <w:sz w:val="24"/>
                <w:szCs w:val="24"/>
              </w:rPr>
            </w:pPr>
            <w:r w:rsidRPr="0009359E">
              <w:rPr>
                <w:rFonts w:asciiTheme="majorHAnsi" w:eastAsia="Georgia" w:hAnsiTheme="majorHAnsi" w:cstheme="majorHAnsi"/>
                <w:sz w:val="24"/>
                <w:szCs w:val="24"/>
              </w:rPr>
              <w:t>Place a parent-friendly summary/explanation of the parent and family engagement plan online and as a supplement to the student handbook</w:t>
            </w:r>
          </w:p>
          <w:p w:rsidR="00AE1EEC" w:rsidRPr="0009359E" w:rsidRDefault="00355E68">
            <w:pPr>
              <w:numPr>
                <w:ilvl w:val="2"/>
                <w:numId w:val="6"/>
              </w:numPr>
              <w:tabs>
                <w:tab w:val="left" w:pos="1230"/>
              </w:tabs>
              <w:rPr>
                <w:rFonts w:asciiTheme="majorHAnsi" w:eastAsia="Georgia" w:hAnsiTheme="majorHAnsi" w:cstheme="majorHAnsi"/>
                <w:sz w:val="24"/>
                <w:szCs w:val="24"/>
              </w:rPr>
            </w:pPr>
            <w:r w:rsidRPr="0009359E">
              <w:rPr>
                <w:rFonts w:asciiTheme="majorHAnsi" w:eastAsia="Georgia" w:hAnsiTheme="majorHAnsi" w:cstheme="majorHAnsi"/>
                <w:sz w:val="24"/>
                <w:szCs w:val="24"/>
              </w:rPr>
              <w:t>Obtain signatures from each parent acknowledging receipt of the [district’s] parent and family engagement plan summary</w:t>
            </w:r>
          </w:p>
          <w:p w:rsidR="00AE1EEC" w:rsidRPr="0009359E" w:rsidRDefault="00355E68">
            <w:pPr>
              <w:numPr>
                <w:ilvl w:val="0"/>
                <w:numId w:val="6"/>
              </w:numPr>
              <w:tabs>
                <w:tab w:val="left" w:pos="1230"/>
              </w:tabs>
              <w:rPr>
                <w:rFonts w:asciiTheme="majorHAnsi" w:eastAsia="Georgia" w:hAnsiTheme="majorHAnsi" w:cstheme="majorHAnsi"/>
                <w:color w:val="000000"/>
                <w:sz w:val="24"/>
                <w:szCs w:val="24"/>
              </w:rPr>
            </w:pPr>
            <w:r w:rsidRPr="0009359E">
              <w:rPr>
                <w:rFonts w:asciiTheme="majorHAnsi" w:eastAsia="Georgia" w:hAnsiTheme="majorHAnsi" w:cstheme="majorHAnsi"/>
                <w:sz w:val="24"/>
                <w:szCs w:val="24"/>
              </w:rPr>
              <w:t>Involve parents and families in the decisions regarding how funds reserved for parent and family engagement are allotted for activities (</w:t>
            </w:r>
            <w:r w:rsidRPr="0009359E">
              <w:rPr>
                <w:rFonts w:asciiTheme="majorHAnsi" w:eastAsia="Georgia" w:hAnsiTheme="majorHAnsi" w:cstheme="majorHAnsi"/>
                <w:i/>
                <w:sz w:val="24"/>
                <w:szCs w:val="24"/>
              </w:rPr>
              <w:t>see also section 4</w:t>
            </w:r>
            <w:r w:rsidRPr="0009359E">
              <w:rPr>
                <w:rFonts w:asciiTheme="majorHAnsi" w:eastAsia="Georgia" w:hAnsiTheme="majorHAnsi" w:cstheme="majorHAnsi"/>
                <w:sz w:val="24"/>
                <w:szCs w:val="24"/>
              </w:rPr>
              <w:t>)</w:t>
            </w:r>
          </w:p>
          <w:p w:rsidR="00AE1EEC" w:rsidRPr="0009359E" w:rsidRDefault="00355E68">
            <w:pPr>
              <w:numPr>
                <w:ilvl w:val="0"/>
                <w:numId w:val="6"/>
              </w:numPr>
              <w:tabs>
                <w:tab w:val="left" w:pos="1230"/>
              </w:tabs>
              <w:rPr>
                <w:rFonts w:asciiTheme="majorHAnsi" w:eastAsia="Georgia" w:hAnsiTheme="majorHAnsi" w:cstheme="majorHAnsi"/>
                <w:color w:val="000000"/>
                <w:sz w:val="24"/>
                <w:szCs w:val="24"/>
              </w:rPr>
            </w:pPr>
            <w:r w:rsidRPr="0009359E">
              <w:rPr>
                <w:rFonts w:asciiTheme="majorHAnsi" w:eastAsia="Georgia" w:hAnsiTheme="majorHAnsi" w:cstheme="majorHAnsi"/>
                <w:sz w:val="24"/>
                <w:szCs w:val="24"/>
              </w:rPr>
              <w:lastRenderedPageBreak/>
              <w:t>Involve parents and families meaningfully in the evaluation, and update, at least annually, of the district parent and family engagement plan (</w:t>
            </w:r>
            <w:r w:rsidRPr="0009359E">
              <w:rPr>
                <w:rFonts w:asciiTheme="majorHAnsi" w:eastAsia="Georgia" w:hAnsiTheme="majorHAnsi" w:cstheme="majorHAnsi"/>
                <w:i/>
                <w:sz w:val="24"/>
                <w:szCs w:val="24"/>
              </w:rPr>
              <w:t>see also section 4</w:t>
            </w:r>
            <w:r w:rsidRPr="0009359E">
              <w:rPr>
                <w:rFonts w:asciiTheme="majorHAnsi" w:eastAsia="Georgia" w:hAnsiTheme="majorHAnsi" w:cstheme="majorHAnsi"/>
                <w:sz w:val="24"/>
                <w:szCs w:val="24"/>
              </w:rPr>
              <w:t>)</w:t>
            </w:r>
          </w:p>
          <w:p w:rsidR="00AE1EEC" w:rsidRPr="0009359E" w:rsidRDefault="00355E68">
            <w:pPr>
              <w:numPr>
                <w:ilvl w:val="0"/>
                <w:numId w:val="6"/>
              </w:numPr>
              <w:tabs>
                <w:tab w:val="left" w:pos="1230"/>
              </w:tabs>
              <w:rPr>
                <w:rFonts w:asciiTheme="majorHAnsi" w:eastAsia="Georgia" w:hAnsiTheme="majorHAnsi" w:cstheme="majorHAnsi"/>
                <w:color w:val="000000"/>
                <w:sz w:val="24"/>
                <w:szCs w:val="24"/>
              </w:rPr>
            </w:pPr>
            <w:r w:rsidRPr="0009359E">
              <w:rPr>
                <w:rFonts w:asciiTheme="majorHAnsi" w:eastAsia="Georgia" w:hAnsiTheme="majorHAnsi" w:cstheme="majorHAnsi"/>
                <w:sz w:val="24"/>
                <w:szCs w:val="24"/>
              </w:rPr>
              <w:t>Ensure adequate representation of parents and families of participating children in the process</w:t>
            </w:r>
          </w:p>
          <w:p w:rsidR="00AE1EEC" w:rsidRPr="0009359E" w:rsidRDefault="00355E68">
            <w:pPr>
              <w:numPr>
                <w:ilvl w:val="0"/>
                <w:numId w:val="6"/>
              </w:numPr>
              <w:tabs>
                <w:tab w:val="left" w:pos="1230"/>
              </w:tabs>
              <w:rPr>
                <w:rFonts w:asciiTheme="majorHAnsi" w:eastAsia="Georgia" w:hAnsiTheme="majorHAnsi" w:cstheme="majorHAnsi"/>
                <w:color w:val="000000"/>
                <w:sz w:val="24"/>
                <w:szCs w:val="24"/>
              </w:rPr>
            </w:pPr>
            <w:r w:rsidRPr="0009359E">
              <w:rPr>
                <w:rFonts w:asciiTheme="majorHAnsi" w:eastAsia="Georgia" w:hAnsiTheme="majorHAnsi" w:cstheme="majorHAnsi"/>
                <w:sz w:val="24"/>
                <w:szCs w:val="24"/>
              </w:rPr>
              <w:t>Incorporate the parent and family engagement plan into the schoolwide plan</w:t>
            </w:r>
          </w:p>
          <w:p w:rsidR="00AE1EEC" w:rsidRPr="0009359E" w:rsidRDefault="00355E68">
            <w:pPr>
              <w:numPr>
                <w:ilvl w:val="0"/>
                <w:numId w:val="6"/>
              </w:numPr>
              <w:tabs>
                <w:tab w:val="left" w:pos="1230"/>
              </w:tabs>
              <w:rPr>
                <w:rFonts w:asciiTheme="majorHAnsi" w:eastAsia="Georgia" w:hAnsiTheme="majorHAnsi" w:cstheme="majorHAnsi"/>
                <w:color w:val="000000"/>
                <w:sz w:val="24"/>
                <w:szCs w:val="24"/>
              </w:rPr>
            </w:pPr>
            <w:r w:rsidRPr="0009359E">
              <w:rPr>
                <w:rFonts w:asciiTheme="majorHAnsi" w:eastAsia="Georgia" w:hAnsiTheme="majorHAnsi" w:cstheme="majorHAnsi"/>
                <w:sz w:val="24"/>
                <w:szCs w:val="24"/>
              </w:rPr>
              <w:t>Submit to the State the comments from parents who deem the schoolwide plan unsatisfactory</w:t>
            </w:r>
          </w:p>
          <w:p w:rsidR="00AE1EEC" w:rsidRPr="0009359E" w:rsidRDefault="00355E68">
            <w:pPr>
              <w:numPr>
                <w:ilvl w:val="0"/>
                <w:numId w:val="6"/>
              </w:numPr>
              <w:tabs>
                <w:tab w:val="left" w:pos="1230"/>
              </w:tabs>
              <w:rPr>
                <w:rFonts w:asciiTheme="majorHAnsi" w:eastAsia="Georgia" w:hAnsiTheme="majorHAnsi" w:cstheme="majorHAnsi"/>
                <w:color w:val="000000"/>
                <w:sz w:val="24"/>
                <w:szCs w:val="24"/>
              </w:rPr>
            </w:pPr>
            <w:r w:rsidRPr="0009359E">
              <w:rPr>
                <w:rFonts w:asciiTheme="majorHAnsi" w:eastAsia="Georgia" w:hAnsiTheme="majorHAnsi" w:cstheme="majorHAnsi"/>
                <w:i/>
                <w:sz w:val="24"/>
                <w:szCs w:val="24"/>
              </w:rPr>
              <w:t>(May accomplish collaboration through the coalition of parents and community representatives)</w:t>
            </w:r>
          </w:p>
        </w:tc>
      </w:tr>
    </w:tbl>
    <w:p w:rsidR="00AE1EEC" w:rsidRPr="0009359E" w:rsidRDefault="00AE1EEC">
      <w:pPr>
        <w:spacing w:line="240" w:lineRule="auto"/>
        <w:rPr>
          <w:rFonts w:asciiTheme="majorHAnsi" w:eastAsia="Georgia" w:hAnsiTheme="majorHAnsi" w:cstheme="majorHAnsi"/>
          <w:b/>
          <w:color w:val="010101"/>
          <w:sz w:val="24"/>
          <w:szCs w:val="24"/>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E1EEC" w:rsidRPr="0009359E">
        <w:tc>
          <w:tcPr>
            <w:tcW w:w="9360" w:type="dxa"/>
            <w:shd w:val="clear" w:color="auto" w:fill="BDD9F3"/>
            <w:tcMar>
              <w:top w:w="100" w:type="dxa"/>
              <w:left w:w="100" w:type="dxa"/>
              <w:bottom w:w="100" w:type="dxa"/>
              <w:right w:w="100" w:type="dxa"/>
            </w:tcMar>
          </w:tcPr>
          <w:p w:rsidR="00AE1EEC" w:rsidRPr="0009359E" w:rsidRDefault="00355E68">
            <w:pPr>
              <w:pStyle w:val="Heading2"/>
              <w:spacing w:before="0" w:after="0" w:line="240" w:lineRule="auto"/>
              <w:jc w:val="center"/>
              <w:rPr>
                <w:rFonts w:asciiTheme="majorHAnsi" w:eastAsia="Georgia" w:hAnsiTheme="majorHAnsi" w:cstheme="majorHAnsi"/>
                <w:b/>
                <w:i/>
                <w:sz w:val="28"/>
                <w:szCs w:val="28"/>
                <w:u w:val="single"/>
              </w:rPr>
            </w:pPr>
            <w:bookmarkStart w:id="3" w:name="_uqwancdf0cre" w:colFirst="0" w:colLast="0"/>
            <w:bookmarkEnd w:id="3"/>
            <w:r w:rsidRPr="0009359E">
              <w:rPr>
                <w:rFonts w:asciiTheme="majorHAnsi" w:eastAsia="Georgia" w:hAnsiTheme="majorHAnsi" w:cstheme="majorHAnsi"/>
                <w:b/>
                <w:i/>
                <w:sz w:val="28"/>
                <w:szCs w:val="28"/>
                <w:u w:val="single"/>
              </w:rPr>
              <w:t>2:  Building Staff Capacity through Training and Technical Assistance</w:t>
            </w:r>
          </w:p>
        </w:tc>
      </w:tr>
      <w:tr w:rsidR="00AE1EEC" w:rsidRPr="0009359E">
        <w:tc>
          <w:tcPr>
            <w:tcW w:w="9360" w:type="dxa"/>
            <w:tcMar>
              <w:top w:w="100" w:type="dxa"/>
              <w:left w:w="100" w:type="dxa"/>
              <w:bottom w:w="100" w:type="dxa"/>
              <w:right w:w="100" w:type="dxa"/>
            </w:tcMar>
          </w:tcPr>
          <w:p w:rsidR="00AE1EEC" w:rsidRDefault="00AE1EEC" w:rsidP="001C2851">
            <w:pPr>
              <w:spacing w:before="20" w:after="20" w:line="240" w:lineRule="auto"/>
              <w:jc w:val="both"/>
              <w:rPr>
                <w:rFonts w:asciiTheme="majorHAnsi" w:eastAsia="Georgia" w:hAnsiTheme="majorHAnsi" w:cstheme="majorHAnsi"/>
                <w:color w:val="010101"/>
                <w:sz w:val="24"/>
                <w:szCs w:val="24"/>
              </w:rPr>
            </w:pPr>
          </w:p>
          <w:p w:rsidR="001C2851" w:rsidRDefault="001C2851" w:rsidP="001C2851">
            <w:pPr>
              <w:pStyle w:val="ListParagraph"/>
              <w:numPr>
                <w:ilvl w:val="0"/>
                <w:numId w:val="9"/>
              </w:numPr>
              <w:spacing w:before="20" w:after="20" w:line="240" w:lineRule="auto"/>
              <w:rPr>
                <w:rFonts w:asciiTheme="majorHAnsi" w:eastAsia="Georgia" w:hAnsiTheme="majorHAnsi" w:cstheme="majorHAnsi"/>
                <w:color w:val="010101"/>
                <w:sz w:val="24"/>
                <w:szCs w:val="24"/>
              </w:rPr>
            </w:pPr>
            <w:r>
              <w:rPr>
                <w:rFonts w:asciiTheme="majorHAnsi" w:eastAsia="Georgia" w:hAnsiTheme="majorHAnsi" w:cstheme="majorHAnsi"/>
                <w:color w:val="010101"/>
                <w:sz w:val="24"/>
                <w:szCs w:val="24"/>
              </w:rPr>
              <w:t xml:space="preserve">Provide </w:t>
            </w:r>
            <w:r w:rsidR="00AC3C6D">
              <w:rPr>
                <w:rFonts w:asciiTheme="majorHAnsi" w:eastAsia="Georgia" w:hAnsiTheme="majorHAnsi" w:cstheme="majorHAnsi"/>
                <w:color w:val="010101"/>
                <w:sz w:val="24"/>
                <w:szCs w:val="24"/>
              </w:rPr>
              <w:t xml:space="preserve">live </w:t>
            </w:r>
            <w:r>
              <w:rPr>
                <w:rFonts w:asciiTheme="majorHAnsi" w:eastAsia="Georgia" w:hAnsiTheme="majorHAnsi" w:cstheme="majorHAnsi"/>
                <w:color w:val="010101"/>
                <w:sz w:val="24"/>
                <w:szCs w:val="24"/>
              </w:rPr>
              <w:t xml:space="preserve">training </w:t>
            </w:r>
            <w:r w:rsidR="00AC3C6D">
              <w:rPr>
                <w:rFonts w:asciiTheme="majorHAnsi" w:eastAsia="Georgia" w:hAnsiTheme="majorHAnsi" w:cstheme="majorHAnsi"/>
                <w:color w:val="010101"/>
                <w:sz w:val="24"/>
                <w:szCs w:val="24"/>
              </w:rPr>
              <w:t xml:space="preserve">and ongoing coaching </w:t>
            </w:r>
            <w:r>
              <w:rPr>
                <w:rFonts w:asciiTheme="majorHAnsi" w:eastAsia="Georgia" w:hAnsiTheme="majorHAnsi" w:cstheme="majorHAnsi"/>
                <w:color w:val="010101"/>
                <w:sz w:val="24"/>
                <w:szCs w:val="24"/>
              </w:rPr>
              <w:t xml:space="preserve">on </w:t>
            </w:r>
            <w:r w:rsidR="00AC3C6D">
              <w:rPr>
                <w:rFonts w:asciiTheme="majorHAnsi" w:eastAsia="Georgia" w:hAnsiTheme="majorHAnsi" w:cstheme="majorHAnsi"/>
                <w:color w:val="010101"/>
                <w:sz w:val="24"/>
                <w:szCs w:val="24"/>
              </w:rPr>
              <w:t xml:space="preserve">implementation of </w:t>
            </w:r>
            <w:r>
              <w:rPr>
                <w:rFonts w:asciiTheme="majorHAnsi" w:eastAsia="Georgia" w:hAnsiTheme="majorHAnsi" w:cstheme="majorHAnsi"/>
                <w:color w:val="010101"/>
                <w:sz w:val="24"/>
                <w:szCs w:val="24"/>
              </w:rPr>
              <w:t xml:space="preserve">new social-emotional curriculum </w:t>
            </w:r>
            <w:r w:rsidR="00AC3C6D">
              <w:rPr>
                <w:rFonts w:asciiTheme="majorHAnsi" w:eastAsia="Georgia" w:hAnsiTheme="majorHAnsi" w:cstheme="majorHAnsi"/>
                <w:color w:val="010101"/>
                <w:sz w:val="24"/>
                <w:szCs w:val="24"/>
              </w:rPr>
              <w:t xml:space="preserve">(Positive Action) </w:t>
            </w:r>
            <w:r>
              <w:rPr>
                <w:rFonts w:asciiTheme="majorHAnsi" w:eastAsia="Georgia" w:hAnsiTheme="majorHAnsi" w:cstheme="majorHAnsi"/>
                <w:color w:val="010101"/>
                <w:sz w:val="24"/>
                <w:szCs w:val="24"/>
              </w:rPr>
              <w:t>to all instructional staff</w:t>
            </w:r>
          </w:p>
          <w:p w:rsidR="00AC3C6D" w:rsidRDefault="00AC3C6D" w:rsidP="001C2851">
            <w:pPr>
              <w:pStyle w:val="ListParagraph"/>
              <w:numPr>
                <w:ilvl w:val="0"/>
                <w:numId w:val="9"/>
              </w:numPr>
              <w:spacing w:before="20" w:after="20" w:line="240" w:lineRule="auto"/>
              <w:rPr>
                <w:rFonts w:asciiTheme="majorHAnsi" w:eastAsia="Georgia" w:hAnsiTheme="majorHAnsi" w:cstheme="majorHAnsi"/>
                <w:color w:val="010101"/>
                <w:sz w:val="24"/>
                <w:szCs w:val="24"/>
              </w:rPr>
            </w:pPr>
            <w:r>
              <w:rPr>
                <w:rFonts w:asciiTheme="majorHAnsi" w:eastAsia="Georgia" w:hAnsiTheme="majorHAnsi" w:cstheme="majorHAnsi"/>
                <w:color w:val="010101"/>
                <w:sz w:val="24"/>
                <w:szCs w:val="24"/>
              </w:rPr>
              <w:t>Offer an in-person Unbounded Institute to all instructional staff to complete professional learning on how to provide fair access to education for all students and their families</w:t>
            </w:r>
          </w:p>
          <w:p w:rsidR="001C2851" w:rsidRDefault="00AC3C6D" w:rsidP="001C2851">
            <w:pPr>
              <w:pStyle w:val="ListParagraph"/>
              <w:numPr>
                <w:ilvl w:val="0"/>
                <w:numId w:val="9"/>
              </w:numPr>
              <w:spacing w:before="20" w:after="20" w:line="240" w:lineRule="auto"/>
              <w:rPr>
                <w:rFonts w:asciiTheme="majorHAnsi" w:eastAsia="Georgia" w:hAnsiTheme="majorHAnsi" w:cstheme="majorHAnsi"/>
                <w:color w:val="010101"/>
                <w:sz w:val="24"/>
                <w:szCs w:val="24"/>
              </w:rPr>
            </w:pPr>
            <w:r>
              <w:rPr>
                <w:rFonts w:asciiTheme="majorHAnsi" w:eastAsia="Georgia" w:hAnsiTheme="majorHAnsi" w:cstheme="majorHAnsi"/>
                <w:color w:val="010101"/>
                <w:sz w:val="24"/>
                <w:szCs w:val="24"/>
              </w:rPr>
              <w:t xml:space="preserve">Provide training and support to student-facing on </w:t>
            </w:r>
            <w:r w:rsidR="00DB6F12">
              <w:rPr>
                <w:rFonts w:asciiTheme="majorHAnsi" w:eastAsia="Georgia" w:hAnsiTheme="majorHAnsi" w:cstheme="majorHAnsi"/>
                <w:color w:val="010101"/>
                <w:sz w:val="24"/>
                <w:szCs w:val="24"/>
              </w:rPr>
              <w:t xml:space="preserve">key aspects of </w:t>
            </w:r>
            <w:r>
              <w:rPr>
                <w:rFonts w:asciiTheme="majorHAnsi" w:eastAsia="Georgia" w:hAnsiTheme="majorHAnsi" w:cstheme="majorHAnsi"/>
                <w:color w:val="010101"/>
                <w:sz w:val="24"/>
                <w:szCs w:val="24"/>
              </w:rPr>
              <w:t>teacher-family partnerships</w:t>
            </w:r>
            <w:r w:rsidR="00DB6F12">
              <w:rPr>
                <w:rFonts w:asciiTheme="majorHAnsi" w:eastAsia="Georgia" w:hAnsiTheme="majorHAnsi" w:cstheme="majorHAnsi"/>
                <w:color w:val="010101"/>
                <w:sz w:val="24"/>
                <w:szCs w:val="24"/>
              </w:rPr>
              <w:t xml:space="preserve">, as well as </w:t>
            </w:r>
            <w:r>
              <w:rPr>
                <w:rFonts w:asciiTheme="majorHAnsi" w:eastAsia="Georgia" w:hAnsiTheme="majorHAnsi" w:cstheme="majorHAnsi"/>
                <w:color w:val="010101"/>
                <w:sz w:val="24"/>
                <w:szCs w:val="24"/>
              </w:rPr>
              <w:t xml:space="preserve">communicating math and literacy data to </w:t>
            </w:r>
            <w:proofErr w:type="gramStart"/>
            <w:r>
              <w:rPr>
                <w:rFonts w:asciiTheme="majorHAnsi" w:eastAsia="Georgia" w:hAnsiTheme="majorHAnsi" w:cstheme="majorHAnsi"/>
                <w:color w:val="010101"/>
                <w:sz w:val="24"/>
                <w:szCs w:val="24"/>
              </w:rPr>
              <w:t>families</w:t>
            </w:r>
            <w:proofErr w:type="gramEnd"/>
            <w:r>
              <w:rPr>
                <w:rFonts w:asciiTheme="majorHAnsi" w:eastAsia="Georgia" w:hAnsiTheme="majorHAnsi" w:cstheme="majorHAnsi"/>
                <w:color w:val="010101"/>
                <w:sz w:val="24"/>
                <w:szCs w:val="24"/>
              </w:rPr>
              <w:t xml:space="preserve"> staff prior to the first quarter report card night</w:t>
            </w:r>
          </w:p>
          <w:p w:rsidR="00AC3C6D" w:rsidRDefault="00AC3C6D" w:rsidP="001C2851">
            <w:pPr>
              <w:pStyle w:val="ListParagraph"/>
              <w:numPr>
                <w:ilvl w:val="0"/>
                <w:numId w:val="9"/>
              </w:numPr>
              <w:spacing w:before="20" w:after="20" w:line="240" w:lineRule="auto"/>
              <w:rPr>
                <w:rFonts w:asciiTheme="majorHAnsi" w:eastAsia="Georgia" w:hAnsiTheme="majorHAnsi" w:cstheme="majorHAnsi"/>
                <w:color w:val="010101"/>
                <w:sz w:val="24"/>
                <w:szCs w:val="24"/>
              </w:rPr>
            </w:pPr>
            <w:r>
              <w:rPr>
                <w:rFonts w:asciiTheme="majorHAnsi" w:eastAsia="Georgia" w:hAnsiTheme="majorHAnsi" w:cstheme="majorHAnsi"/>
                <w:color w:val="010101"/>
                <w:sz w:val="24"/>
                <w:szCs w:val="24"/>
              </w:rPr>
              <w:t>Central Office will provide operational and academic support to schools during the planning, preparation and execution of family nights on each campus</w:t>
            </w:r>
          </w:p>
          <w:p w:rsidR="00AC3C6D" w:rsidRDefault="00AC3C6D" w:rsidP="001C2851">
            <w:pPr>
              <w:pStyle w:val="ListParagraph"/>
              <w:numPr>
                <w:ilvl w:val="0"/>
                <w:numId w:val="9"/>
              </w:numPr>
              <w:spacing w:before="20" w:after="20" w:line="240" w:lineRule="auto"/>
              <w:rPr>
                <w:rFonts w:asciiTheme="majorHAnsi" w:eastAsia="Georgia" w:hAnsiTheme="majorHAnsi" w:cstheme="majorHAnsi"/>
                <w:color w:val="010101"/>
                <w:sz w:val="24"/>
                <w:szCs w:val="24"/>
              </w:rPr>
            </w:pPr>
            <w:r>
              <w:rPr>
                <w:rFonts w:asciiTheme="majorHAnsi" w:eastAsia="Georgia" w:hAnsiTheme="majorHAnsi" w:cstheme="majorHAnsi"/>
                <w:color w:val="010101"/>
                <w:sz w:val="24"/>
                <w:szCs w:val="24"/>
              </w:rPr>
              <w:t xml:space="preserve">Administer quarterly surveys to families on how they would like family engagement funds to be allocated and review results with District Parent and Family Engagement Committee. </w:t>
            </w:r>
          </w:p>
          <w:p w:rsidR="00AC3C6D" w:rsidRDefault="00AC3C6D" w:rsidP="001C2851">
            <w:pPr>
              <w:pStyle w:val="ListParagraph"/>
              <w:numPr>
                <w:ilvl w:val="0"/>
                <w:numId w:val="9"/>
              </w:numPr>
              <w:spacing w:before="20" w:after="20" w:line="240" w:lineRule="auto"/>
              <w:rPr>
                <w:rFonts w:asciiTheme="majorHAnsi" w:eastAsia="Georgia" w:hAnsiTheme="majorHAnsi" w:cstheme="majorHAnsi"/>
                <w:color w:val="010101"/>
                <w:sz w:val="24"/>
                <w:szCs w:val="24"/>
              </w:rPr>
            </w:pPr>
            <w:r>
              <w:rPr>
                <w:rFonts w:asciiTheme="majorHAnsi" w:eastAsia="Georgia" w:hAnsiTheme="majorHAnsi" w:cstheme="majorHAnsi"/>
                <w:color w:val="010101"/>
                <w:sz w:val="24"/>
                <w:szCs w:val="24"/>
              </w:rPr>
              <w:t>Identify a District Parent and Family Engagement Committee inclusive of parents or family members of students from each community and each school</w:t>
            </w:r>
            <w:r w:rsidR="00DB6F12">
              <w:rPr>
                <w:rFonts w:asciiTheme="majorHAnsi" w:eastAsia="Georgia" w:hAnsiTheme="majorHAnsi" w:cstheme="majorHAnsi"/>
                <w:color w:val="010101"/>
                <w:sz w:val="24"/>
                <w:szCs w:val="24"/>
              </w:rPr>
              <w:t>—to provide ongoing feedback on KIPP Delta’s progress to the district’s three family engagement goals.</w:t>
            </w:r>
          </w:p>
          <w:p w:rsidR="00DB6F12" w:rsidRDefault="00DB6F12" w:rsidP="001C2851">
            <w:pPr>
              <w:pStyle w:val="ListParagraph"/>
              <w:numPr>
                <w:ilvl w:val="0"/>
                <w:numId w:val="9"/>
              </w:numPr>
              <w:spacing w:before="20" w:after="20" w:line="240" w:lineRule="auto"/>
              <w:rPr>
                <w:rFonts w:asciiTheme="majorHAnsi" w:eastAsia="Georgia" w:hAnsiTheme="majorHAnsi" w:cstheme="majorHAnsi"/>
                <w:color w:val="010101"/>
                <w:sz w:val="24"/>
                <w:szCs w:val="24"/>
              </w:rPr>
            </w:pPr>
            <w:r>
              <w:rPr>
                <w:rFonts w:asciiTheme="majorHAnsi" w:eastAsia="Georgia" w:hAnsiTheme="majorHAnsi" w:cstheme="majorHAnsi"/>
                <w:color w:val="010101"/>
                <w:sz w:val="24"/>
                <w:szCs w:val="24"/>
              </w:rPr>
              <w:t>Host a family volunteer training in the fall quarter to train family members who would like to serve as volunteers at KIPP Delta programming, schools, and events.</w:t>
            </w:r>
          </w:p>
          <w:p w:rsidR="00DB6F12" w:rsidRPr="001C2851" w:rsidRDefault="00DB6F12" w:rsidP="001C2851">
            <w:pPr>
              <w:pStyle w:val="ListParagraph"/>
              <w:numPr>
                <w:ilvl w:val="0"/>
                <w:numId w:val="9"/>
              </w:numPr>
              <w:spacing w:before="20" w:after="20" w:line="240" w:lineRule="auto"/>
              <w:rPr>
                <w:rFonts w:asciiTheme="majorHAnsi" w:eastAsia="Georgia" w:hAnsiTheme="majorHAnsi" w:cstheme="majorHAnsi"/>
                <w:color w:val="010101"/>
                <w:sz w:val="24"/>
                <w:szCs w:val="24"/>
              </w:rPr>
            </w:pPr>
            <w:r>
              <w:rPr>
                <w:rFonts w:asciiTheme="majorHAnsi" w:eastAsia="Georgia" w:hAnsiTheme="majorHAnsi" w:cstheme="majorHAnsi"/>
                <w:color w:val="010101"/>
                <w:sz w:val="24"/>
                <w:szCs w:val="24"/>
              </w:rPr>
              <w:t>Information related to school and family programs, meetings, and other activities will be shared with families through posting on social media (Facebook) and the distribution of paper flyers to be sent home with students in homework folders</w:t>
            </w:r>
          </w:p>
        </w:tc>
      </w:tr>
    </w:tbl>
    <w:p w:rsidR="00AE1EEC" w:rsidRPr="0009359E" w:rsidRDefault="00AE1EEC">
      <w:pPr>
        <w:spacing w:line="240" w:lineRule="auto"/>
        <w:rPr>
          <w:rFonts w:asciiTheme="majorHAnsi" w:eastAsia="Georgia" w:hAnsiTheme="majorHAnsi" w:cstheme="majorHAnsi"/>
          <w:b/>
          <w:sz w:val="24"/>
          <w:szCs w:val="24"/>
        </w:rPr>
      </w:pPr>
    </w:p>
    <w:p w:rsidR="00AE1EEC" w:rsidRPr="0009359E" w:rsidRDefault="00355E68">
      <w:pPr>
        <w:spacing w:line="240" w:lineRule="auto"/>
        <w:rPr>
          <w:rFonts w:asciiTheme="majorHAnsi" w:eastAsia="Georgia" w:hAnsiTheme="majorHAnsi" w:cstheme="majorHAnsi"/>
          <w:b/>
          <w:sz w:val="24"/>
          <w:szCs w:val="24"/>
        </w:rPr>
      </w:pPr>
      <w:r w:rsidRPr="0009359E">
        <w:rPr>
          <w:rFonts w:asciiTheme="majorHAnsi" w:eastAsia="Georgia" w:hAnsiTheme="majorHAnsi" w:cstheme="majorHAnsi"/>
          <w:b/>
          <w:sz w:val="24"/>
          <w:szCs w:val="24"/>
        </w:rPr>
        <w:t xml:space="preserve">Does the District Parent and Family Engagement Plan describe how the district will accomplish each of the required components?  </w:t>
      </w:r>
    </w:p>
    <w:p w:rsidR="00AE1EEC" w:rsidRPr="0009359E" w:rsidRDefault="00AE1EEC">
      <w:pPr>
        <w:spacing w:line="240" w:lineRule="auto"/>
        <w:rPr>
          <w:rFonts w:asciiTheme="majorHAnsi" w:eastAsia="Georgia" w:hAnsiTheme="majorHAnsi" w:cstheme="majorHAnsi"/>
          <w:b/>
          <w:sz w:val="24"/>
          <w:szCs w:val="24"/>
        </w:rPr>
      </w:pPr>
    </w:p>
    <w:tbl>
      <w:tblPr>
        <w:tblStyle w:val="a3"/>
        <w:tblW w:w="93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9360"/>
      </w:tblGrid>
      <w:tr w:rsidR="00AE1EEC" w:rsidRPr="0009359E">
        <w:tc>
          <w:tcPr>
            <w:tcW w:w="9360" w:type="dxa"/>
          </w:tcPr>
          <w:p w:rsidR="00AE1EEC" w:rsidRPr="0009359E" w:rsidRDefault="00AE1EEC">
            <w:pPr>
              <w:rPr>
                <w:rFonts w:asciiTheme="majorHAnsi" w:eastAsia="Georgia" w:hAnsiTheme="majorHAnsi" w:cstheme="majorHAnsi"/>
                <w:sz w:val="24"/>
                <w:szCs w:val="24"/>
              </w:rPr>
            </w:pPr>
          </w:p>
          <w:p w:rsidR="00AE1EEC" w:rsidRPr="0009359E" w:rsidRDefault="00355E68">
            <w:pPr>
              <w:pStyle w:val="Heading3"/>
              <w:tabs>
                <w:tab w:val="left" w:pos="1230"/>
              </w:tabs>
              <w:spacing w:before="0" w:after="0"/>
              <w:jc w:val="center"/>
              <w:outlineLvl w:val="2"/>
              <w:rPr>
                <w:rFonts w:asciiTheme="majorHAnsi" w:eastAsia="Georgia" w:hAnsiTheme="majorHAnsi" w:cstheme="majorHAnsi"/>
                <w:b/>
                <w:color w:val="000000"/>
                <w:sz w:val="24"/>
                <w:szCs w:val="24"/>
              </w:rPr>
            </w:pPr>
            <w:bookmarkStart w:id="4" w:name="_b24j90o20ind" w:colFirst="0" w:colLast="0"/>
            <w:bookmarkEnd w:id="4"/>
            <w:r w:rsidRPr="0009359E">
              <w:rPr>
                <w:rFonts w:asciiTheme="majorHAnsi" w:eastAsia="Georgia" w:hAnsiTheme="majorHAnsi" w:cstheme="majorHAnsi"/>
                <w:b/>
                <w:color w:val="000000"/>
                <w:sz w:val="24"/>
                <w:szCs w:val="24"/>
              </w:rPr>
              <w:t>Required Components</w:t>
            </w:r>
          </w:p>
          <w:p w:rsidR="00AE1EEC" w:rsidRPr="0009359E" w:rsidRDefault="00AE1EEC">
            <w:pPr>
              <w:rPr>
                <w:rFonts w:asciiTheme="majorHAnsi" w:eastAsia="Georgia" w:hAnsiTheme="majorHAnsi" w:cstheme="majorHAnsi"/>
                <w:sz w:val="24"/>
                <w:szCs w:val="24"/>
              </w:rPr>
            </w:pPr>
          </w:p>
          <w:p w:rsidR="00AE1EEC" w:rsidRPr="0009359E" w:rsidRDefault="00355E68">
            <w:pPr>
              <w:numPr>
                <w:ilvl w:val="0"/>
                <w:numId w:val="2"/>
              </w:numPr>
              <w:rPr>
                <w:rFonts w:asciiTheme="majorHAnsi" w:eastAsia="Georgia" w:hAnsiTheme="majorHAnsi" w:cstheme="majorHAnsi"/>
                <w:color w:val="000000"/>
                <w:sz w:val="24"/>
                <w:szCs w:val="24"/>
              </w:rPr>
            </w:pPr>
            <w:r w:rsidRPr="0009359E">
              <w:rPr>
                <w:rFonts w:asciiTheme="majorHAnsi" w:eastAsia="Georgia" w:hAnsiTheme="majorHAnsi" w:cstheme="majorHAnsi"/>
                <w:sz w:val="24"/>
                <w:szCs w:val="24"/>
              </w:rPr>
              <w:t xml:space="preserve">Ensure professional development requirements are met for teachers and administrators </w:t>
            </w:r>
          </w:p>
          <w:p w:rsidR="00AE1EEC" w:rsidRPr="0009359E" w:rsidRDefault="00355E68">
            <w:pPr>
              <w:numPr>
                <w:ilvl w:val="0"/>
                <w:numId w:val="2"/>
              </w:numPr>
              <w:tabs>
                <w:tab w:val="left" w:pos="1230"/>
              </w:tabs>
              <w:rPr>
                <w:rFonts w:asciiTheme="majorHAnsi" w:eastAsia="Georgia" w:hAnsiTheme="majorHAnsi" w:cstheme="majorHAnsi"/>
                <w:color w:val="000000"/>
                <w:sz w:val="24"/>
                <w:szCs w:val="24"/>
              </w:rPr>
            </w:pPr>
            <w:r w:rsidRPr="0009359E">
              <w:rPr>
                <w:rFonts w:asciiTheme="majorHAnsi" w:eastAsia="Georgia" w:hAnsiTheme="majorHAnsi" w:cstheme="majorHAnsi"/>
                <w:sz w:val="24"/>
                <w:szCs w:val="24"/>
              </w:rPr>
              <w:lastRenderedPageBreak/>
              <w:t>Provide coordination, technical assistance, and other support to schools in</w:t>
            </w:r>
          </w:p>
          <w:p w:rsidR="00AE1EEC" w:rsidRPr="0009359E" w:rsidRDefault="00355E68">
            <w:pPr>
              <w:numPr>
                <w:ilvl w:val="1"/>
                <w:numId w:val="2"/>
              </w:numPr>
              <w:tabs>
                <w:tab w:val="left" w:pos="1230"/>
              </w:tabs>
              <w:rPr>
                <w:rFonts w:asciiTheme="majorHAnsi" w:eastAsia="Georgia" w:hAnsiTheme="majorHAnsi" w:cstheme="majorHAnsi"/>
                <w:color w:val="000000"/>
                <w:sz w:val="24"/>
                <w:szCs w:val="24"/>
              </w:rPr>
            </w:pPr>
            <w:r w:rsidRPr="0009359E">
              <w:rPr>
                <w:rFonts w:asciiTheme="majorHAnsi" w:eastAsia="Georgia" w:hAnsiTheme="majorHAnsi" w:cstheme="majorHAnsi"/>
                <w:sz w:val="24"/>
                <w:szCs w:val="24"/>
              </w:rPr>
              <w:t>jointly-developing school parent and family engagement plans</w:t>
            </w:r>
          </w:p>
          <w:p w:rsidR="00AE1EEC" w:rsidRPr="0009359E" w:rsidRDefault="00355E68">
            <w:pPr>
              <w:numPr>
                <w:ilvl w:val="1"/>
                <w:numId w:val="2"/>
              </w:numPr>
              <w:tabs>
                <w:tab w:val="left" w:pos="1230"/>
              </w:tabs>
              <w:rPr>
                <w:rFonts w:asciiTheme="majorHAnsi" w:eastAsia="Georgia" w:hAnsiTheme="majorHAnsi" w:cstheme="majorHAnsi"/>
                <w:color w:val="000000"/>
                <w:sz w:val="24"/>
                <w:szCs w:val="24"/>
              </w:rPr>
            </w:pPr>
            <w:r w:rsidRPr="0009359E">
              <w:rPr>
                <w:rFonts w:asciiTheme="majorHAnsi" w:eastAsia="Georgia" w:hAnsiTheme="majorHAnsi" w:cstheme="majorHAnsi"/>
                <w:sz w:val="24"/>
                <w:szCs w:val="24"/>
              </w:rPr>
              <w:t>implementing effective parent and family involvement activities</w:t>
            </w:r>
          </w:p>
          <w:p w:rsidR="00AE1EEC" w:rsidRPr="0009359E" w:rsidRDefault="00355E68">
            <w:pPr>
              <w:numPr>
                <w:ilvl w:val="1"/>
                <w:numId w:val="2"/>
              </w:numPr>
              <w:tabs>
                <w:tab w:val="left" w:pos="1230"/>
              </w:tabs>
              <w:rPr>
                <w:rFonts w:asciiTheme="majorHAnsi" w:eastAsia="Georgia" w:hAnsiTheme="majorHAnsi" w:cstheme="majorHAnsi"/>
                <w:color w:val="000000"/>
                <w:sz w:val="24"/>
                <w:szCs w:val="24"/>
              </w:rPr>
            </w:pPr>
            <w:r w:rsidRPr="0009359E">
              <w:rPr>
                <w:rFonts w:asciiTheme="majorHAnsi" w:eastAsia="Georgia" w:hAnsiTheme="majorHAnsi" w:cstheme="majorHAnsi"/>
                <w:sz w:val="24"/>
                <w:szCs w:val="24"/>
              </w:rPr>
              <w:t>jointly-developing school-parent compacts</w:t>
            </w:r>
          </w:p>
          <w:p w:rsidR="00AE1EEC" w:rsidRPr="0009359E" w:rsidRDefault="00355E68">
            <w:pPr>
              <w:numPr>
                <w:ilvl w:val="0"/>
                <w:numId w:val="2"/>
              </w:numPr>
              <w:tabs>
                <w:tab w:val="left" w:pos="1230"/>
              </w:tabs>
              <w:rPr>
                <w:rFonts w:asciiTheme="majorHAnsi" w:eastAsia="Georgia" w:hAnsiTheme="majorHAnsi" w:cstheme="majorHAnsi"/>
                <w:color w:val="000000"/>
                <w:sz w:val="24"/>
                <w:szCs w:val="24"/>
              </w:rPr>
            </w:pPr>
            <w:r w:rsidRPr="0009359E">
              <w:rPr>
                <w:rFonts w:asciiTheme="majorHAnsi" w:eastAsia="Georgia" w:hAnsiTheme="majorHAnsi" w:cstheme="majorHAnsi"/>
                <w:sz w:val="24"/>
                <w:szCs w:val="24"/>
              </w:rPr>
              <w:t>Train teachers, specialized instructional support personnel, principals, and other school leaders, and other staff, with the assistance of parents, in:</w:t>
            </w:r>
          </w:p>
          <w:p w:rsidR="00AE1EEC" w:rsidRPr="0009359E" w:rsidRDefault="00355E68">
            <w:pPr>
              <w:numPr>
                <w:ilvl w:val="1"/>
                <w:numId w:val="2"/>
              </w:numPr>
              <w:tabs>
                <w:tab w:val="left" w:pos="1230"/>
              </w:tabs>
              <w:rPr>
                <w:rFonts w:asciiTheme="majorHAnsi" w:eastAsia="Georgia" w:hAnsiTheme="majorHAnsi" w:cstheme="majorHAnsi"/>
                <w:color w:val="000000"/>
                <w:sz w:val="24"/>
                <w:szCs w:val="24"/>
              </w:rPr>
            </w:pPr>
            <w:r w:rsidRPr="0009359E">
              <w:rPr>
                <w:rFonts w:asciiTheme="majorHAnsi" w:eastAsia="Georgia" w:hAnsiTheme="majorHAnsi" w:cstheme="majorHAnsi"/>
                <w:sz w:val="24"/>
                <w:szCs w:val="24"/>
              </w:rPr>
              <w:t>the value and utility of contributions of parents</w:t>
            </w:r>
          </w:p>
          <w:p w:rsidR="00AE1EEC" w:rsidRPr="0009359E" w:rsidRDefault="00355E68">
            <w:pPr>
              <w:numPr>
                <w:ilvl w:val="1"/>
                <w:numId w:val="2"/>
              </w:numPr>
              <w:tabs>
                <w:tab w:val="left" w:pos="1230"/>
              </w:tabs>
              <w:rPr>
                <w:rFonts w:asciiTheme="majorHAnsi" w:eastAsia="Georgia" w:hAnsiTheme="majorHAnsi" w:cstheme="majorHAnsi"/>
                <w:color w:val="000000"/>
                <w:sz w:val="24"/>
                <w:szCs w:val="24"/>
              </w:rPr>
            </w:pPr>
            <w:r w:rsidRPr="0009359E">
              <w:rPr>
                <w:rFonts w:asciiTheme="majorHAnsi" w:eastAsia="Georgia" w:hAnsiTheme="majorHAnsi" w:cstheme="majorHAnsi"/>
                <w:sz w:val="24"/>
                <w:szCs w:val="24"/>
              </w:rPr>
              <w:t xml:space="preserve">how to reach out to, communicate with, and work with parents as equal partners </w:t>
            </w:r>
          </w:p>
          <w:p w:rsidR="00AE1EEC" w:rsidRPr="0009359E" w:rsidRDefault="00355E68">
            <w:pPr>
              <w:numPr>
                <w:ilvl w:val="1"/>
                <w:numId w:val="2"/>
              </w:numPr>
              <w:tabs>
                <w:tab w:val="left" w:pos="1230"/>
              </w:tabs>
              <w:rPr>
                <w:rFonts w:asciiTheme="majorHAnsi" w:eastAsia="Georgia" w:hAnsiTheme="majorHAnsi" w:cstheme="majorHAnsi"/>
                <w:color w:val="000000"/>
                <w:sz w:val="24"/>
                <w:szCs w:val="24"/>
              </w:rPr>
            </w:pPr>
            <w:r w:rsidRPr="0009359E">
              <w:rPr>
                <w:rFonts w:asciiTheme="majorHAnsi" w:eastAsia="Georgia" w:hAnsiTheme="majorHAnsi" w:cstheme="majorHAnsi"/>
                <w:sz w:val="24"/>
                <w:szCs w:val="24"/>
              </w:rPr>
              <w:t>how to implement and coordinate parent programs</w:t>
            </w:r>
          </w:p>
          <w:p w:rsidR="00AE1EEC" w:rsidRPr="0009359E" w:rsidRDefault="00355E68">
            <w:pPr>
              <w:numPr>
                <w:ilvl w:val="1"/>
                <w:numId w:val="2"/>
              </w:numPr>
              <w:tabs>
                <w:tab w:val="left" w:pos="1230"/>
              </w:tabs>
              <w:rPr>
                <w:rFonts w:asciiTheme="majorHAnsi" w:eastAsia="Georgia" w:hAnsiTheme="majorHAnsi" w:cstheme="majorHAnsi"/>
                <w:color w:val="000000"/>
                <w:sz w:val="24"/>
                <w:szCs w:val="24"/>
              </w:rPr>
            </w:pPr>
            <w:r w:rsidRPr="0009359E">
              <w:rPr>
                <w:rFonts w:asciiTheme="majorHAnsi" w:eastAsia="Georgia" w:hAnsiTheme="majorHAnsi" w:cstheme="majorHAnsi"/>
                <w:sz w:val="24"/>
                <w:szCs w:val="24"/>
              </w:rPr>
              <w:t>how to build ties between parents and the school</w:t>
            </w:r>
          </w:p>
          <w:p w:rsidR="00AE1EEC" w:rsidRPr="0009359E" w:rsidRDefault="00355E68">
            <w:pPr>
              <w:numPr>
                <w:ilvl w:val="0"/>
                <w:numId w:val="2"/>
              </w:numPr>
              <w:tabs>
                <w:tab w:val="left" w:pos="1230"/>
              </w:tabs>
              <w:rPr>
                <w:rFonts w:asciiTheme="majorHAnsi" w:eastAsia="Georgia" w:hAnsiTheme="majorHAnsi" w:cstheme="majorHAnsi"/>
                <w:color w:val="000000"/>
                <w:sz w:val="24"/>
                <w:szCs w:val="24"/>
              </w:rPr>
            </w:pPr>
            <w:r w:rsidRPr="0009359E">
              <w:rPr>
                <w:rFonts w:asciiTheme="majorHAnsi" w:eastAsia="Georgia" w:hAnsiTheme="majorHAnsi" w:cstheme="majorHAnsi"/>
                <w:i/>
                <w:sz w:val="24"/>
                <w:szCs w:val="24"/>
              </w:rPr>
              <w:t>(May include meaningful consultation with families and/or community)</w:t>
            </w:r>
          </w:p>
          <w:p w:rsidR="00AE1EEC" w:rsidRPr="0009359E" w:rsidRDefault="00355E68">
            <w:pPr>
              <w:numPr>
                <w:ilvl w:val="0"/>
                <w:numId w:val="2"/>
              </w:numPr>
              <w:tabs>
                <w:tab w:val="left" w:pos="1230"/>
              </w:tabs>
              <w:rPr>
                <w:rFonts w:asciiTheme="majorHAnsi" w:eastAsia="Georgia" w:hAnsiTheme="majorHAnsi" w:cstheme="majorHAnsi"/>
                <w:color w:val="000000"/>
                <w:sz w:val="24"/>
                <w:szCs w:val="24"/>
              </w:rPr>
            </w:pPr>
            <w:r w:rsidRPr="0009359E">
              <w:rPr>
                <w:rFonts w:asciiTheme="majorHAnsi" w:eastAsia="Georgia" w:hAnsiTheme="majorHAnsi" w:cstheme="majorHAnsi"/>
                <w:sz w:val="24"/>
                <w:szCs w:val="24"/>
              </w:rPr>
              <w:t>Provide training at least annually for volunteers</w:t>
            </w:r>
          </w:p>
          <w:p w:rsidR="00AE1EEC" w:rsidRPr="0009359E" w:rsidRDefault="00355E68">
            <w:pPr>
              <w:numPr>
                <w:ilvl w:val="0"/>
                <w:numId w:val="2"/>
              </w:numPr>
              <w:tabs>
                <w:tab w:val="left" w:pos="1230"/>
              </w:tabs>
              <w:rPr>
                <w:rFonts w:asciiTheme="majorHAnsi" w:eastAsia="Georgia" w:hAnsiTheme="majorHAnsi" w:cstheme="majorHAnsi"/>
                <w:color w:val="000000"/>
                <w:sz w:val="24"/>
                <w:szCs w:val="24"/>
              </w:rPr>
            </w:pPr>
            <w:r w:rsidRPr="0009359E">
              <w:rPr>
                <w:rFonts w:asciiTheme="majorHAnsi" w:eastAsia="Georgia" w:hAnsiTheme="majorHAnsi" w:cstheme="majorHAnsi"/>
                <w:sz w:val="24"/>
                <w:szCs w:val="24"/>
              </w:rPr>
              <w:t>Place a parent-friendly summary of the (district) parent and Family engagement plan as a supplement to the student handbook</w:t>
            </w:r>
          </w:p>
          <w:p w:rsidR="00AE1EEC" w:rsidRPr="0009359E" w:rsidRDefault="00355E68">
            <w:pPr>
              <w:numPr>
                <w:ilvl w:val="1"/>
                <w:numId w:val="2"/>
              </w:numPr>
              <w:tabs>
                <w:tab w:val="left" w:pos="1230"/>
              </w:tabs>
              <w:rPr>
                <w:rFonts w:asciiTheme="majorHAnsi" w:eastAsia="Georgia" w:hAnsiTheme="majorHAnsi" w:cstheme="majorHAnsi"/>
                <w:color w:val="000000"/>
                <w:sz w:val="24"/>
                <w:szCs w:val="24"/>
              </w:rPr>
            </w:pPr>
            <w:r w:rsidRPr="0009359E">
              <w:rPr>
                <w:rFonts w:asciiTheme="majorHAnsi" w:eastAsia="Georgia" w:hAnsiTheme="majorHAnsi" w:cstheme="majorHAnsi"/>
                <w:sz w:val="24"/>
                <w:szCs w:val="24"/>
              </w:rPr>
              <w:t>Obtain signatures from each parent acknowledging receipt of the (district’s) parent and family engagement plan</w:t>
            </w:r>
          </w:p>
          <w:p w:rsidR="00AE1EEC" w:rsidRPr="0009359E" w:rsidRDefault="00355E68">
            <w:pPr>
              <w:numPr>
                <w:ilvl w:val="0"/>
                <w:numId w:val="2"/>
              </w:numPr>
              <w:tabs>
                <w:tab w:val="left" w:pos="1230"/>
              </w:tabs>
              <w:rPr>
                <w:rFonts w:asciiTheme="majorHAnsi" w:eastAsia="Georgia" w:hAnsiTheme="majorHAnsi" w:cstheme="majorHAnsi"/>
                <w:i/>
                <w:color w:val="000000"/>
                <w:sz w:val="24"/>
                <w:szCs w:val="24"/>
              </w:rPr>
            </w:pPr>
            <w:r w:rsidRPr="0009359E">
              <w:rPr>
                <w:rFonts w:asciiTheme="majorHAnsi" w:eastAsia="Georgia" w:hAnsiTheme="majorHAnsi" w:cstheme="majorHAnsi"/>
                <w:sz w:val="24"/>
                <w:szCs w:val="24"/>
              </w:rPr>
              <w:t>Ensure information is sent in a language and format parents and families can understand</w:t>
            </w:r>
          </w:p>
        </w:tc>
      </w:tr>
    </w:tbl>
    <w:p w:rsidR="00AE1EEC" w:rsidRPr="0009359E" w:rsidRDefault="00AE1EEC">
      <w:pPr>
        <w:spacing w:line="240" w:lineRule="auto"/>
        <w:ind w:left="180"/>
        <w:jc w:val="center"/>
        <w:rPr>
          <w:rFonts w:asciiTheme="majorHAnsi" w:eastAsia="Georgia" w:hAnsiTheme="majorHAnsi" w:cstheme="majorHAnsi"/>
          <w:b/>
          <w:color w:val="010101"/>
          <w:sz w:val="24"/>
          <w:szCs w:val="24"/>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E1EEC" w:rsidRPr="0009359E">
        <w:tc>
          <w:tcPr>
            <w:tcW w:w="9360" w:type="dxa"/>
            <w:shd w:val="clear" w:color="auto" w:fill="BDD9F3"/>
            <w:tcMar>
              <w:top w:w="100" w:type="dxa"/>
              <w:left w:w="100" w:type="dxa"/>
              <w:bottom w:w="100" w:type="dxa"/>
              <w:right w:w="100" w:type="dxa"/>
            </w:tcMar>
          </w:tcPr>
          <w:p w:rsidR="00AE1EEC" w:rsidRPr="0009359E" w:rsidRDefault="00355E68">
            <w:pPr>
              <w:pStyle w:val="Heading2"/>
              <w:spacing w:before="0" w:after="0" w:line="240" w:lineRule="auto"/>
              <w:ind w:hanging="720"/>
              <w:jc w:val="center"/>
              <w:rPr>
                <w:rFonts w:asciiTheme="majorHAnsi" w:eastAsia="Georgia" w:hAnsiTheme="majorHAnsi" w:cstheme="majorHAnsi"/>
                <w:b/>
                <w:color w:val="010101"/>
                <w:sz w:val="28"/>
                <w:szCs w:val="28"/>
              </w:rPr>
            </w:pPr>
            <w:bookmarkStart w:id="5" w:name="_uyhl00102mm7" w:colFirst="0" w:colLast="0"/>
            <w:bookmarkEnd w:id="5"/>
            <w:r w:rsidRPr="0009359E">
              <w:rPr>
                <w:rFonts w:asciiTheme="majorHAnsi" w:eastAsia="Georgia" w:hAnsiTheme="majorHAnsi" w:cstheme="majorHAnsi"/>
                <w:b/>
                <w:color w:val="010101"/>
                <w:sz w:val="28"/>
                <w:szCs w:val="28"/>
              </w:rPr>
              <w:t>3: Building Parent Capacity</w:t>
            </w:r>
          </w:p>
        </w:tc>
      </w:tr>
      <w:tr w:rsidR="00AE1EEC" w:rsidRPr="0009359E">
        <w:tc>
          <w:tcPr>
            <w:tcW w:w="9360" w:type="dxa"/>
            <w:tcMar>
              <w:top w:w="100" w:type="dxa"/>
              <w:left w:w="100" w:type="dxa"/>
              <w:bottom w:w="100" w:type="dxa"/>
              <w:right w:w="100" w:type="dxa"/>
            </w:tcMar>
          </w:tcPr>
          <w:p w:rsidR="00AE1EEC" w:rsidRDefault="00AE1EEC" w:rsidP="00DB6F12">
            <w:pPr>
              <w:spacing w:before="20" w:after="20" w:line="240" w:lineRule="auto"/>
              <w:jc w:val="both"/>
              <w:rPr>
                <w:rFonts w:asciiTheme="majorHAnsi" w:eastAsia="Georgia" w:hAnsiTheme="majorHAnsi" w:cstheme="majorHAnsi"/>
                <w:i/>
                <w:sz w:val="24"/>
                <w:szCs w:val="24"/>
              </w:rPr>
            </w:pPr>
          </w:p>
          <w:p w:rsidR="00DB6F12" w:rsidRDefault="00DB6F12" w:rsidP="00DB6F12">
            <w:pPr>
              <w:spacing w:before="20" w:after="20" w:line="240" w:lineRule="auto"/>
              <w:jc w:val="both"/>
              <w:rPr>
                <w:rFonts w:asciiTheme="majorHAnsi" w:eastAsia="Georgia" w:hAnsiTheme="majorHAnsi" w:cstheme="majorHAnsi"/>
                <w:sz w:val="24"/>
                <w:szCs w:val="24"/>
              </w:rPr>
            </w:pPr>
            <w:r>
              <w:rPr>
                <w:rFonts w:asciiTheme="majorHAnsi" w:eastAsia="Georgia" w:hAnsiTheme="majorHAnsi" w:cstheme="majorHAnsi"/>
                <w:sz w:val="24"/>
                <w:szCs w:val="24"/>
              </w:rPr>
              <w:t>At the start of the year, KIPP Delta will base funding priorities on the three objectives above and align with the learning outcomes named in increasing teacher and family capacity. At least 1% of Title I funds will be set aside in the school’s budget for parent and family engagement activities.</w:t>
            </w:r>
          </w:p>
          <w:p w:rsidR="00DB6F12" w:rsidRDefault="00DB6F12" w:rsidP="00DB6F12">
            <w:pPr>
              <w:spacing w:before="20" w:after="20" w:line="240" w:lineRule="auto"/>
              <w:jc w:val="both"/>
              <w:rPr>
                <w:rFonts w:asciiTheme="majorHAnsi" w:eastAsia="Georgia" w:hAnsiTheme="majorHAnsi" w:cstheme="majorHAnsi"/>
                <w:sz w:val="24"/>
                <w:szCs w:val="24"/>
              </w:rPr>
            </w:pPr>
          </w:p>
          <w:p w:rsidR="00DB6F12" w:rsidRDefault="00DB6F12" w:rsidP="00DB6F12">
            <w:pPr>
              <w:spacing w:before="20" w:after="20" w:line="240" w:lineRule="auto"/>
              <w:jc w:val="both"/>
              <w:rPr>
                <w:rFonts w:asciiTheme="majorHAnsi" w:eastAsia="Georgia" w:hAnsiTheme="majorHAnsi" w:cstheme="majorHAnsi"/>
                <w:sz w:val="24"/>
                <w:szCs w:val="24"/>
              </w:rPr>
            </w:pPr>
            <w:r>
              <w:rPr>
                <w:rFonts w:asciiTheme="majorHAnsi" w:eastAsia="Georgia" w:hAnsiTheme="majorHAnsi" w:cstheme="majorHAnsi"/>
                <w:sz w:val="24"/>
                <w:szCs w:val="24"/>
              </w:rPr>
              <w:t>Each school in the district will select a parent and family engagement contact person as part of developing their school’s plan.</w:t>
            </w:r>
          </w:p>
          <w:p w:rsidR="00DB6F12" w:rsidRDefault="00DB6F12" w:rsidP="00DB6F12">
            <w:pPr>
              <w:spacing w:before="20" w:after="20" w:line="240" w:lineRule="auto"/>
              <w:jc w:val="both"/>
              <w:rPr>
                <w:rFonts w:asciiTheme="majorHAnsi" w:eastAsia="Georgia" w:hAnsiTheme="majorHAnsi" w:cstheme="majorHAnsi"/>
                <w:sz w:val="24"/>
                <w:szCs w:val="24"/>
              </w:rPr>
            </w:pPr>
          </w:p>
          <w:p w:rsidR="00DB6F12" w:rsidRDefault="00D56270" w:rsidP="00DB6F12">
            <w:pPr>
              <w:spacing w:before="20" w:after="20" w:line="240" w:lineRule="auto"/>
              <w:jc w:val="both"/>
              <w:rPr>
                <w:rFonts w:asciiTheme="majorHAnsi" w:eastAsia="Georgia" w:hAnsiTheme="majorHAnsi" w:cstheme="majorHAnsi"/>
                <w:sz w:val="24"/>
                <w:szCs w:val="24"/>
              </w:rPr>
            </w:pPr>
            <w:r>
              <w:rPr>
                <w:rFonts w:asciiTheme="majorHAnsi" w:eastAsia="Georgia" w:hAnsiTheme="majorHAnsi" w:cstheme="majorHAnsi"/>
                <w:sz w:val="24"/>
                <w:szCs w:val="24"/>
              </w:rPr>
              <w:t xml:space="preserve">Each semester, KIPP Delta will hold parent literacy training for parents of lower elementary students that support parents in building their capacity to support reading at home. This training will also focus on fostering healthy living habits (sleep, eating, family activities) that contribute to the likelihood of student academic success. For our middle school and high school families, KIPP Delta </w:t>
            </w:r>
            <w:r w:rsidR="000A1CA7">
              <w:rPr>
                <w:rFonts w:asciiTheme="majorHAnsi" w:eastAsia="Georgia" w:hAnsiTheme="majorHAnsi" w:cstheme="majorHAnsi"/>
                <w:sz w:val="24"/>
                <w:szCs w:val="24"/>
              </w:rPr>
              <w:t>will hold college and career learning sessions, along with sessions on how to help teenagers communicate productively and support for sexual education and good decision-making.</w:t>
            </w:r>
          </w:p>
          <w:p w:rsidR="000A1CA7" w:rsidRDefault="000A1CA7" w:rsidP="00DB6F12">
            <w:pPr>
              <w:spacing w:before="20" w:after="20" w:line="240" w:lineRule="auto"/>
              <w:jc w:val="both"/>
              <w:rPr>
                <w:rFonts w:asciiTheme="majorHAnsi" w:eastAsia="Georgia" w:hAnsiTheme="majorHAnsi" w:cstheme="majorHAnsi"/>
                <w:sz w:val="24"/>
                <w:szCs w:val="24"/>
              </w:rPr>
            </w:pPr>
          </w:p>
          <w:p w:rsidR="000A1CA7" w:rsidRPr="00DB6F12" w:rsidRDefault="000A1CA7" w:rsidP="00DB6F12">
            <w:pPr>
              <w:spacing w:before="20" w:after="20" w:line="240" w:lineRule="auto"/>
              <w:jc w:val="both"/>
              <w:rPr>
                <w:rFonts w:asciiTheme="majorHAnsi" w:eastAsia="Georgia" w:hAnsiTheme="majorHAnsi" w:cstheme="majorHAnsi"/>
                <w:sz w:val="24"/>
                <w:szCs w:val="24"/>
              </w:rPr>
            </w:pPr>
            <w:r>
              <w:rPr>
                <w:rFonts w:asciiTheme="majorHAnsi" w:eastAsia="Georgia" w:hAnsiTheme="majorHAnsi" w:cstheme="majorHAnsi"/>
                <w:sz w:val="24"/>
                <w:szCs w:val="24"/>
              </w:rPr>
              <w:t xml:space="preserve">KIPP Delta will survey families annually. This survey will include questions to identify barriers to parent and family engagement. KIPP </w:t>
            </w:r>
            <w:proofErr w:type="gramStart"/>
            <w:r>
              <w:rPr>
                <w:rFonts w:asciiTheme="majorHAnsi" w:eastAsia="Georgia" w:hAnsiTheme="majorHAnsi" w:cstheme="majorHAnsi"/>
                <w:sz w:val="24"/>
                <w:szCs w:val="24"/>
              </w:rPr>
              <w:t>Delta  will</w:t>
            </w:r>
            <w:proofErr w:type="gramEnd"/>
            <w:r>
              <w:rPr>
                <w:rFonts w:asciiTheme="majorHAnsi" w:eastAsia="Georgia" w:hAnsiTheme="majorHAnsi" w:cstheme="majorHAnsi"/>
                <w:sz w:val="24"/>
                <w:szCs w:val="24"/>
              </w:rPr>
              <w:t xml:space="preserve"> invite parents to provide feedback on evaluation procedures and to review the data collected during evaluations.</w:t>
            </w:r>
            <w:r w:rsidR="0057427B">
              <w:rPr>
                <w:rFonts w:asciiTheme="majorHAnsi" w:eastAsia="Georgia" w:hAnsiTheme="majorHAnsi" w:cstheme="majorHAnsi"/>
                <w:sz w:val="24"/>
                <w:szCs w:val="24"/>
              </w:rPr>
              <w:t xml:space="preserve"> The district will use findings from the evaluation process to recommend revisions to parent and family engagement policies to each school and provide suggestions for designing school improvement policies, as </w:t>
            </w:r>
            <w:r w:rsidR="0057427B">
              <w:rPr>
                <w:rFonts w:asciiTheme="majorHAnsi" w:eastAsia="Georgia" w:hAnsiTheme="majorHAnsi" w:cstheme="majorHAnsi"/>
                <w:sz w:val="24"/>
                <w:szCs w:val="24"/>
              </w:rPr>
              <w:lastRenderedPageBreak/>
              <w:t>they relate to parent and family engagement. KIPP Delta will develop and disseminate an annual family activity evaluation report to share with families, staff, and the community.</w:t>
            </w:r>
          </w:p>
        </w:tc>
      </w:tr>
    </w:tbl>
    <w:p w:rsidR="00AE1EEC" w:rsidRPr="0009359E" w:rsidRDefault="00AE1EEC">
      <w:pPr>
        <w:spacing w:line="240" w:lineRule="auto"/>
        <w:rPr>
          <w:rFonts w:asciiTheme="majorHAnsi" w:eastAsia="Georgia" w:hAnsiTheme="majorHAnsi" w:cstheme="majorHAnsi"/>
          <w:b/>
          <w:sz w:val="24"/>
          <w:szCs w:val="24"/>
        </w:rPr>
      </w:pPr>
    </w:p>
    <w:p w:rsidR="00AE1EEC" w:rsidRPr="0009359E" w:rsidRDefault="00355E68">
      <w:pPr>
        <w:spacing w:line="240" w:lineRule="auto"/>
        <w:rPr>
          <w:rFonts w:asciiTheme="majorHAnsi" w:eastAsia="Georgia" w:hAnsiTheme="majorHAnsi" w:cstheme="majorHAnsi"/>
          <w:b/>
          <w:sz w:val="24"/>
          <w:szCs w:val="24"/>
        </w:rPr>
      </w:pPr>
      <w:r w:rsidRPr="0009359E">
        <w:rPr>
          <w:rFonts w:asciiTheme="majorHAnsi" w:eastAsia="Georgia" w:hAnsiTheme="majorHAnsi" w:cstheme="majorHAnsi"/>
          <w:b/>
          <w:sz w:val="24"/>
          <w:szCs w:val="24"/>
        </w:rPr>
        <w:t xml:space="preserve">Does the District Parent and Family Engagement Plan describe how the district will accomplish each of the required components?  </w:t>
      </w:r>
    </w:p>
    <w:p w:rsidR="00AE1EEC" w:rsidRPr="0009359E" w:rsidRDefault="00AE1EEC">
      <w:pPr>
        <w:spacing w:line="240" w:lineRule="auto"/>
        <w:rPr>
          <w:rFonts w:asciiTheme="majorHAnsi" w:eastAsia="Georgia" w:hAnsiTheme="majorHAnsi" w:cstheme="majorHAnsi"/>
          <w:b/>
          <w:sz w:val="24"/>
          <w:szCs w:val="24"/>
        </w:rPr>
      </w:pPr>
    </w:p>
    <w:tbl>
      <w:tblPr>
        <w:tblStyle w:val="a5"/>
        <w:tblW w:w="93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9360"/>
      </w:tblGrid>
      <w:tr w:rsidR="00AE1EEC" w:rsidRPr="0009359E">
        <w:tc>
          <w:tcPr>
            <w:tcW w:w="9360" w:type="dxa"/>
          </w:tcPr>
          <w:p w:rsidR="00AE1EEC" w:rsidRPr="0009359E" w:rsidRDefault="00AE1EEC">
            <w:pPr>
              <w:jc w:val="center"/>
              <w:rPr>
                <w:rFonts w:asciiTheme="majorHAnsi" w:eastAsia="Georgia" w:hAnsiTheme="majorHAnsi" w:cstheme="majorHAnsi"/>
                <w:b/>
                <w:sz w:val="24"/>
                <w:szCs w:val="24"/>
              </w:rPr>
            </w:pPr>
          </w:p>
          <w:p w:rsidR="00AE1EEC" w:rsidRPr="0009359E" w:rsidRDefault="00355E68">
            <w:pPr>
              <w:pStyle w:val="Heading3"/>
              <w:tabs>
                <w:tab w:val="left" w:pos="1230"/>
              </w:tabs>
              <w:spacing w:before="0" w:after="0"/>
              <w:jc w:val="center"/>
              <w:outlineLvl w:val="2"/>
              <w:rPr>
                <w:rFonts w:asciiTheme="majorHAnsi" w:eastAsia="Georgia" w:hAnsiTheme="majorHAnsi" w:cstheme="majorHAnsi"/>
                <w:b/>
                <w:color w:val="000000"/>
                <w:sz w:val="24"/>
                <w:szCs w:val="24"/>
              </w:rPr>
            </w:pPr>
            <w:bookmarkStart w:id="6" w:name="_d9aita5w5i3" w:colFirst="0" w:colLast="0"/>
            <w:bookmarkEnd w:id="6"/>
            <w:r w:rsidRPr="0009359E">
              <w:rPr>
                <w:rFonts w:asciiTheme="majorHAnsi" w:eastAsia="Georgia" w:hAnsiTheme="majorHAnsi" w:cstheme="majorHAnsi"/>
                <w:b/>
                <w:color w:val="000000"/>
                <w:sz w:val="24"/>
                <w:szCs w:val="24"/>
              </w:rPr>
              <w:t>Required Components</w:t>
            </w:r>
          </w:p>
          <w:p w:rsidR="00AE1EEC" w:rsidRPr="0009359E" w:rsidRDefault="00355E68">
            <w:pPr>
              <w:tabs>
                <w:tab w:val="left" w:pos="1230"/>
              </w:tabs>
              <w:rPr>
                <w:rFonts w:asciiTheme="majorHAnsi" w:eastAsia="Georgia" w:hAnsiTheme="majorHAnsi" w:cstheme="majorHAnsi"/>
                <w:sz w:val="24"/>
                <w:szCs w:val="24"/>
              </w:rPr>
            </w:pPr>
            <w:r w:rsidRPr="0009359E">
              <w:rPr>
                <w:rFonts w:asciiTheme="majorHAnsi" w:eastAsia="Georgia" w:hAnsiTheme="majorHAnsi" w:cstheme="majorHAnsi"/>
                <w:sz w:val="24"/>
                <w:szCs w:val="24"/>
              </w:rPr>
              <w:t xml:space="preserve"> </w:t>
            </w:r>
          </w:p>
          <w:p w:rsidR="00AE1EEC" w:rsidRPr="0009359E" w:rsidRDefault="00355E68">
            <w:pPr>
              <w:numPr>
                <w:ilvl w:val="0"/>
                <w:numId w:val="1"/>
              </w:numPr>
              <w:rPr>
                <w:rFonts w:asciiTheme="majorHAnsi" w:eastAsia="Georgia" w:hAnsiTheme="majorHAnsi" w:cstheme="majorHAnsi"/>
                <w:color w:val="000000"/>
                <w:sz w:val="24"/>
                <w:szCs w:val="24"/>
              </w:rPr>
            </w:pPr>
            <w:proofErr w:type="gramStart"/>
            <w:r w:rsidRPr="0009359E">
              <w:rPr>
                <w:rFonts w:asciiTheme="majorHAnsi" w:eastAsia="Georgia" w:hAnsiTheme="majorHAnsi" w:cstheme="majorHAnsi"/>
                <w:sz w:val="24"/>
                <w:szCs w:val="24"/>
              </w:rPr>
              <w:t>Provide assistance to</w:t>
            </w:r>
            <w:proofErr w:type="gramEnd"/>
            <w:r w:rsidRPr="0009359E">
              <w:rPr>
                <w:rFonts w:asciiTheme="majorHAnsi" w:eastAsia="Georgia" w:hAnsiTheme="majorHAnsi" w:cstheme="majorHAnsi"/>
                <w:sz w:val="24"/>
                <w:szCs w:val="24"/>
              </w:rPr>
              <w:t xml:space="preserve"> parents, as appropriate, in understanding </w:t>
            </w:r>
          </w:p>
          <w:p w:rsidR="00AE1EEC" w:rsidRPr="0009359E" w:rsidRDefault="00355E68">
            <w:pPr>
              <w:numPr>
                <w:ilvl w:val="1"/>
                <w:numId w:val="1"/>
              </w:numPr>
              <w:rPr>
                <w:rFonts w:asciiTheme="majorHAnsi" w:eastAsia="Georgia" w:hAnsiTheme="majorHAnsi" w:cstheme="majorHAnsi"/>
                <w:color w:val="000000"/>
                <w:sz w:val="24"/>
                <w:szCs w:val="24"/>
              </w:rPr>
            </w:pPr>
            <w:r w:rsidRPr="0009359E">
              <w:rPr>
                <w:rFonts w:asciiTheme="majorHAnsi" w:eastAsia="Georgia" w:hAnsiTheme="majorHAnsi" w:cstheme="majorHAnsi"/>
                <w:sz w:val="24"/>
                <w:szCs w:val="24"/>
              </w:rPr>
              <w:t>the challenging State academic standards</w:t>
            </w:r>
          </w:p>
          <w:p w:rsidR="00AE1EEC" w:rsidRPr="0009359E" w:rsidRDefault="00355E68">
            <w:pPr>
              <w:numPr>
                <w:ilvl w:val="1"/>
                <w:numId w:val="1"/>
              </w:numPr>
              <w:rPr>
                <w:rFonts w:asciiTheme="majorHAnsi" w:eastAsia="Georgia" w:hAnsiTheme="majorHAnsi" w:cstheme="majorHAnsi"/>
                <w:color w:val="000000"/>
                <w:sz w:val="24"/>
                <w:szCs w:val="24"/>
              </w:rPr>
            </w:pPr>
            <w:r w:rsidRPr="0009359E">
              <w:rPr>
                <w:rFonts w:asciiTheme="majorHAnsi" w:eastAsia="Georgia" w:hAnsiTheme="majorHAnsi" w:cstheme="majorHAnsi"/>
                <w:sz w:val="24"/>
                <w:szCs w:val="24"/>
              </w:rPr>
              <w:t xml:space="preserve">State and local academic assessments </w:t>
            </w:r>
          </w:p>
          <w:p w:rsidR="00AE1EEC" w:rsidRPr="0009359E" w:rsidRDefault="00355E68">
            <w:pPr>
              <w:numPr>
                <w:ilvl w:val="1"/>
                <w:numId w:val="1"/>
              </w:numPr>
              <w:rPr>
                <w:rFonts w:asciiTheme="majorHAnsi" w:eastAsia="Georgia" w:hAnsiTheme="majorHAnsi" w:cstheme="majorHAnsi"/>
                <w:color w:val="000000"/>
                <w:sz w:val="24"/>
                <w:szCs w:val="24"/>
              </w:rPr>
            </w:pPr>
            <w:r w:rsidRPr="0009359E">
              <w:rPr>
                <w:rFonts w:asciiTheme="majorHAnsi" w:eastAsia="Georgia" w:hAnsiTheme="majorHAnsi" w:cstheme="majorHAnsi"/>
                <w:sz w:val="24"/>
                <w:szCs w:val="24"/>
              </w:rPr>
              <w:t xml:space="preserve">the requirements of Title I, Part A </w:t>
            </w:r>
          </w:p>
          <w:p w:rsidR="00AE1EEC" w:rsidRPr="0009359E" w:rsidRDefault="00355E68">
            <w:pPr>
              <w:numPr>
                <w:ilvl w:val="1"/>
                <w:numId w:val="1"/>
              </w:numPr>
              <w:rPr>
                <w:rFonts w:asciiTheme="majorHAnsi" w:eastAsia="Georgia" w:hAnsiTheme="majorHAnsi" w:cstheme="majorHAnsi"/>
                <w:color w:val="000000"/>
                <w:sz w:val="24"/>
                <w:szCs w:val="24"/>
              </w:rPr>
            </w:pPr>
            <w:r w:rsidRPr="0009359E">
              <w:rPr>
                <w:rFonts w:asciiTheme="majorHAnsi" w:eastAsia="Georgia" w:hAnsiTheme="majorHAnsi" w:cstheme="majorHAnsi"/>
                <w:sz w:val="24"/>
                <w:szCs w:val="24"/>
              </w:rPr>
              <w:t xml:space="preserve">how to monitor a child’s progress and work with educators to improve the achievement of their children </w:t>
            </w:r>
          </w:p>
          <w:p w:rsidR="00AE1EEC" w:rsidRPr="0009359E" w:rsidRDefault="00355E68">
            <w:pPr>
              <w:numPr>
                <w:ilvl w:val="0"/>
                <w:numId w:val="1"/>
              </w:numPr>
              <w:tabs>
                <w:tab w:val="left" w:pos="1230"/>
              </w:tabs>
              <w:rPr>
                <w:rFonts w:asciiTheme="majorHAnsi" w:eastAsia="Georgia" w:hAnsiTheme="majorHAnsi" w:cstheme="majorHAnsi"/>
                <w:color w:val="000000"/>
                <w:sz w:val="24"/>
                <w:szCs w:val="24"/>
              </w:rPr>
            </w:pPr>
            <w:r w:rsidRPr="0009359E">
              <w:rPr>
                <w:rFonts w:asciiTheme="majorHAnsi" w:eastAsia="Georgia" w:hAnsiTheme="majorHAnsi" w:cstheme="majorHAnsi"/>
                <w:sz w:val="24"/>
                <w:szCs w:val="24"/>
              </w:rPr>
              <w:t>Provide materials and training to help parents to work with their children to improve their children’s achievement</w:t>
            </w:r>
          </w:p>
          <w:p w:rsidR="00AE1EEC" w:rsidRPr="0009359E" w:rsidRDefault="00355E68">
            <w:pPr>
              <w:numPr>
                <w:ilvl w:val="1"/>
                <w:numId w:val="1"/>
              </w:numPr>
              <w:tabs>
                <w:tab w:val="left" w:pos="1230"/>
              </w:tabs>
              <w:rPr>
                <w:rFonts w:asciiTheme="majorHAnsi" w:eastAsia="Georgia" w:hAnsiTheme="majorHAnsi" w:cstheme="majorHAnsi"/>
                <w:color w:val="000000"/>
                <w:sz w:val="24"/>
                <w:szCs w:val="24"/>
              </w:rPr>
            </w:pPr>
            <w:r w:rsidRPr="0009359E">
              <w:rPr>
                <w:rFonts w:asciiTheme="majorHAnsi" w:eastAsia="Georgia" w:hAnsiTheme="majorHAnsi" w:cstheme="majorHAnsi"/>
                <w:sz w:val="24"/>
                <w:szCs w:val="24"/>
              </w:rPr>
              <w:t xml:space="preserve">such as literacy training and using technology (including education about the harms of copyright piracy), as appropriate, to foster parental involvement </w:t>
            </w:r>
          </w:p>
          <w:p w:rsidR="00AE1EEC" w:rsidRPr="0009359E" w:rsidRDefault="00355E68">
            <w:pPr>
              <w:numPr>
                <w:ilvl w:val="0"/>
                <w:numId w:val="1"/>
              </w:numPr>
              <w:rPr>
                <w:rFonts w:asciiTheme="majorHAnsi" w:eastAsia="Georgia" w:hAnsiTheme="majorHAnsi" w:cstheme="majorHAnsi"/>
                <w:color w:val="000000"/>
                <w:sz w:val="24"/>
                <w:szCs w:val="24"/>
              </w:rPr>
            </w:pPr>
            <w:r w:rsidRPr="0009359E">
              <w:rPr>
                <w:rFonts w:asciiTheme="majorHAnsi" w:eastAsia="Georgia" w:hAnsiTheme="majorHAnsi" w:cstheme="majorHAnsi"/>
                <w:sz w:val="24"/>
                <w:szCs w:val="24"/>
              </w:rPr>
              <w:t>Provide such other reasonable support for parental involvement activities under this section as parents may request</w:t>
            </w:r>
          </w:p>
          <w:p w:rsidR="00AE1EEC" w:rsidRPr="0009359E" w:rsidRDefault="00355E68">
            <w:pPr>
              <w:numPr>
                <w:ilvl w:val="0"/>
                <w:numId w:val="1"/>
              </w:numPr>
              <w:tabs>
                <w:tab w:val="left" w:pos="1230"/>
              </w:tabs>
              <w:rPr>
                <w:rFonts w:asciiTheme="majorHAnsi" w:eastAsia="Georgia" w:hAnsiTheme="majorHAnsi" w:cstheme="majorHAnsi"/>
                <w:color w:val="000000"/>
                <w:sz w:val="24"/>
                <w:szCs w:val="24"/>
              </w:rPr>
            </w:pPr>
            <w:r w:rsidRPr="0009359E">
              <w:rPr>
                <w:rFonts w:asciiTheme="majorHAnsi" w:eastAsia="Georgia" w:hAnsiTheme="majorHAnsi" w:cstheme="majorHAnsi"/>
                <w:sz w:val="24"/>
                <w:szCs w:val="24"/>
              </w:rPr>
              <w:t>Describe how each discretionary item your district and parents chose will be implemented</w:t>
            </w:r>
          </w:p>
          <w:p w:rsidR="00AE1EEC" w:rsidRPr="0009359E" w:rsidRDefault="00AE1EEC">
            <w:pPr>
              <w:tabs>
                <w:tab w:val="left" w:pos="1230"/>
              </w:tabs>
              <w:rPr>
                <w:rFonts w:asciiTheme="majorHAnsi" w:eastAsia="Georgia" w:hAnsiTheme="majorHAnsi" w:cstheme="majorHAnsi"/>
                <w:sz w:val="24"/>
                <w:szCs w:val="24"/>
              </w:rPr>
            </w:pPr>
          </w:p>
          <w:p w:rsidR="00AE1EEC" w:rsidRPr="0009359E" w:rsidRDefault="00AE1EEC">
            <w:pPr>
              <w:tabs>
                <w:tab w:val="left" w:pos="1230"/>
              </w:tabs>
              <w:rPr>
                <w:rFonts w:asciiTheme="majorHAnsi" w:eastAsia="Georgia" w:hAnsiTheme="majorHAnsi" w:cstheme="majorHAnsi"/>
                <w:i/>
                <w:sz w:val="24"/>
                <w:szCs w:val="24"/>
              </w:rPr>
            </w:pPr>
          </w:p>
        </w:tc>
      </w:tr>
    </w:tbl>
    <w:p w:rsidR="00AE1EEC" w:rsidRPr="0009359E" w:rsidRDefault="00AE1EEC">
      <w:pPr>
        <w:spacing w:line="240" w:lineRule="auto"/>
        <w:jc w:val="center"/>
        <w:rPr>
          <w:rFonts w:asciiTheme="majorHAnsi" w:hAnsiTheme="majorHAnsi" w:cstheme="majorHAnsi"/>
        </w:rPr>
      </w:pPr>
    </w:p>
    <w:p w:rsidR="00AE1EEC" w:rsidRPr="0009359E" w:rsidRDefault="00AE1EEC">
      <w:pPr>
        <w:spacing w:line="240" w:lineRule="auto"/>
        <w:jc w:val="center"/>
        <w:rPr>
          <w:rFonts w:asciiTheme="majorHAnsi" w:hAnsiTheme="majorHAnsi" w:cstheme="majorHAnsi"/>
        </w:rPr>
      </w:pPr>
    </w:p>
    <w:p w:rsidR="00AE1EEC" w:rsidRPr="0009359E" w:rsidRDefault="00355E68">
      <w:pPr>
        <w:spacing w:line="240" w:lineRule="auto"/>
        <w:rPr>
          <w:rFonts w:asciiTheme="majorHAnsi" w:hAnsiTheme="majorHAnsi" w:cstheme="majorHAnsi"/>
        </w:rPr>
      </w:pPr>
      <w:r w:rsidRPr="0009359E">
        <w:rPr>
          <w:rFonts w:asciiTheme="majorHAnsi" w:hAnsiTheme="majorHAnsi" w:cstheme="majorHAnsi"/>
        </w:rPr>
        <w:br w:type="page"/>
      </w:r>
    </w:p>
    <w:p w:rsidR="00AE1EEC" w:rsidRPr="0009359E" w:rsidRDefault="00AE1EEC">
      <w:pPr>
        <w:spacing w:line="240" w:lineRule="auto"/>
        <w:rPr>
          <w:rFonts w:asciiTheme="majorHAnsi" w:hAnsiTheme="majorHAnsi" w:cstheme="majorHAnsi"/>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E1EEC" w:rsidRPr="0009359E">
        <w:tc>
          <w:tcPr>
            <w:tcW w:w="9360" w:type="dxa"/>
            <w:shd w:val="clear" w:color="auto" w:fill="BDD9F3"/>
            <w:tcMar>
              <w:top w:w="100" w:type="dxa"/>
              <w:left w:w="100" w:type="dxa"/>
              <w:bottom w:w="100" w:type="dxa"/>
              <w:right w:w="100" w:type="dxa"/>
            </w:tcMar>
          </w:tcPr>
          <w:p w:rsidR="00AE1EEC" w:rsidRPr="0009359E" w:rsidRDefault="00355E68">
            <w:pPr>
              <w:pStyle w:val="Heading2"/>
              <w:spacing w:before="0" w:after="0" w:line="240" w:lineRule="auto"/>
              <w:jc w:val="center"/>
              <w:rPr>
                <w:rFonts w:asciiTheme="majorHAnsi" w:eastAsia="Georgia" w:hAnsiTheme="majorHAnsi" w:cstheme="majorHAnsi"/>
                <w:b/>
                <w:color w:val="010101"/>
                <w:sz w:val="28"/>
                <w:szCs w:val="28"/>
              </w:rPr>
            </w:pPr>
            <w:bookmarkStart w:id="7" w:name="_dh3l0wcdaovw" w:colFirst="0" w:colLast="0"/>
            <w:bookmarkEnd w:id="7"/>
            <w:r w:rsidRPr="0009359E">
              <w:rPr>
                <w:rFonts w:asciiTheme="majorHAnsi" w:eastAsia="Georgia" w:hAnsiTheme="majorHAnsi" w:cstheme="majorHAnsi"/>
                <w:b/>
                <w:i/>
                <w:sz w:val="28"/>
                <w:szCs w:val="28"/>
                <w:u w:val="single"/>
              </w:rPr>
              <w:t>4: Reservation and Evaluation</w:t>
            </w:r>
          </w:p>
        </w:tc>
      </w:tr>
      <w:tr w:rsidR="00AE1EEC" w:rsidRPr="0009359E">
        <w:tc>
          <w:tcPr>
            <w:tcW w:w="9360" w:type="dxa"/>
            <w:tcMar>
              <w:top w:w="100" w:type="dxa"/>
              <w:left w:w="100" w:type="dxa"/>
              <w:bottom w:w="100" w:type="dxa"/>
              <w:right w:w="100" w:type="dxa"/>
            </w:tcMar>
          </w:tcPr>
          <w:p w:rsidR="00AE1EEC" w:rsidRDefault="00AE1EEC" w:rsidP="0057427B">
            <w:pPr>
              <w:spacing w:before="20" w:after="20" w:line="240" w:lineRule="auto"/>
              <w:jc w:val="both"/>
              <w:rPr>
                <w:rFonts w:asciiTheme="majorHAnsi" w:eastAsia="Georgia" w:hAnsiTheme="majorHAnsi" w:cstheme="majorHAnsi"/>
                <w:color w:val="010101"/>
                <w:sz w:val="24"/>
                <w:szCs w:val="24"/>
              </w:rPr>
            </w:pPr>
          </w:p>
          <w:p w:rsidR="0057427B" w:rsidRDefault="0057427B" w:rsidP="0057427B">
            <w:pPr>
              <w:spacing w:before="20" w:after="20" w:line="240" w:lineRule="auto"/>
              <w:jc w:val="both"/>
              <w:rPr>
                <w:rFonts w:asciiTheme="majorHAnsi" w:eastAsia="Georgia" w:hAnsiTheme="majorHAnsi" w:cstheme="majorHAnsi"/>
                <w:color w:val="010101"/>
                <w:sz w:val="24"/>
                <w:szCs w:val="24"/>
              </w:rPr>
            </w:pPr>
            <w:r>
              <w:rPr>
                <w:rFonts w:asciiTheme="majorHAnsi" w:eastAsia="Georgia" w:hAnsiTheme="majorHAnsi" w:cstheme="majorHAnsi"/>
                <w:color w:val="010101"/>
                <w:sz w:val="24"/>
                <w:szCs w:val="24"/>
              </w:rPr>
              <w:t>At least 1% of Title I funds will be set aside in the school’s budget for parent and family engagement activities. Each school in the district will select a parent and family engagement contact person as part of developing their school’s plan.</w:t>
            </w:r>
          </w:p>
          <w:p w:rsidR="0057427B" w:rsidRDefault="0057427B" w:rsidP="0057427B">
            <w:pPr>
              <w:spacing w:before="20" w:after="20" w:line="240" w:lineRule="auto"/>
              <w:jc w:val="both"/>
              <w:rPr>
                <w:rFonts w:asciiTheme="majorHAnsi" w:eastAsia="Georgia" w:hAnsiTheme="majorHAnsi" w:cstheme="majorHAnsi"/>
                <w:color w:val="010101"/>
                <w:sz w:val="24"/>
                <w:szCs w:val="24"/>
              </w:rPr>
            </w:pPr>
          </w:p>
          <w:p w:rsidR="0057427B" w:rsidRDefault="0057427B" w:rsidP="0057427B">
            <w:pPr>
              <w:spacing w:before="20" w:after="20" w:line="240" w:lineRule="auto"/>
              <w:jc w:val="both"/>
              <w:rPr>
                <w:rFonts w:asciiTheme="majorHAnsi" w:eastAsia="Georgia" w:hAnsiTheme="majorHAnsi" w:cstheme="majorHAnsi"/>
                <w:color w:val="010101"/>
                <w:sz w:val="24"/>
                <w:szCs w:val="24"/>
              </w:rPr>
            </w:pPr>
            <w:r>
              <w:rPr>
                <w:rFonts w:asciiTheme="majorHAnsi" w:eastAsia="Georgia" w:hAnsiTheme="majorHAnsi" w:cstheme="majorHAnsi"/>
                <w:color w:val="010101"/>
                <w:sz w:val="24"/>
                <w:szCs w:val="24"/>
              </w:rPr>
              <w:t xml:space="preserve">We will evaluate our success in engaging parents by using the TNTP Family Insights survey. We aim to have an increase in our 2022-2023 Family Survey results. Our goal is to have an elementary satisfaction survey rating of 90% and a secondary satisfaction rating of 85%. </w:t>
            </w:r>
          </w:p>
          <w:p w:rsidR="0057427B" w:rsidRDefault="0057427B" w:rsidP="0057427B">
            <w:pPr>
              <w:spacing w:before="20" w:after="20" w:line="240" w:lineRule="auto"/>
              <w:jc w:val="both"/>
              <w:rPr>
                <w:rFonts w:asciiTheme="majorHAnsi" w:eastAsia="Georgia" w:hAnsiTheme="majorHAnsi" w:cstheme="majorHAnsi"/>
                <w:color w:val="010101"/>
                <w:sz w:val="24"/>
                <w:szCs w:val="24"/>
              </w:rPr>
            </w:pPr>
          </w:p>
          <w:p w:rsidR="0057427B" w:rsidRPr="0057427B" w:rsidRDefault="0057427B" w:rsidP="0057427B">
            <w:pPr>
              <w:spacing w:before="20" w:after="20" w:line="240" w:lineRule="auto"/>
              <w:jc w:val="both"/>
              <w:rPr>
                <w:rFonts w:asciiTheme="majorHAnsi" w:eastAsia="Georgia" w:hAnsiTheme="majorHAnsi" w:cstheme="majorHAnsi"/>
                <w:color w:val="010101"/>
                <w:sz w:val="24"/>
                <w:szCs w:val="24"/>
              </w:rPr>
            </w:pPr>
            <w:r>
              <w:rPr>
                <w:rFonts w:asciiTheme="majorHAnsi" w:eastAsia="Georgia" w:hAnsiTheme="majorHAnsi" w:cstheme="majorHAnsi"/>
                <w:color w:val="010101"/>
                <w:sz w:val="24"/>
                <w:szCs w:val="24"/>
              </w:rPr>
              <w:t>We will base funding priorities on the three criteria above and aligned to the learning outcomes named in increasing teacher and parent capacity. After sharing family survey data for the district, we will meet with the family representatives named by each school and at the district to ask for their input on how funding should be spent to increase teachers’ and leaders’ capacity to support families, as well as increase families’ understanding of the state’s newly adopted math and literacy state standards.</w:t>
            </w:r>
          </w:p>
        </w:tc>
      </w:tr>
    </w:tbl>
    <w:p w:rsidR="00AE1EEC" w:rsidRPr="0009359E" w:rsidRDefault="00AE1EEC">
      <w:pPr>
        <w:spacing w:line="240" w:lineRule="auto"/>
        <w:rPr>
          <w:rFonts w:asciiTheme="majorHAnsi" w:eastAsia="Georgia" w:hAnsiTheme="majorHAnsi" w:cstheme="majorHAnsi"/>
          <w:b/>
          <w:sz w:val="24"/>
          <w:szCs w:val="24"/>
        </w:rPr>
      </w:pPr>
    </w:p>
    <w:p w:rsidR="00AE1EEC" w:rsidRPr="0009359E" w:rsidRDefault="00355E68">
      <w:pPr>
        <w:spacing w:line="240" w:lineRule="auto"/>
        <w:rPr>
          <w:rFonts w:asciiTheme="majorHAnsi" w:eastAsia="Georgia" w:hAnsiTheme="majorHAnsi" w:cstheme="majorHAnsi"/>
          <w:b/>
          <w:sz w:val="24"/>
          <w:szCs w:val="24"/>
        </w:rPr>
      </w:pPr>
      <w:r w:rsidRPr="0009359E">
        <w:rPr>
          <w:rFonts w:asciiTheme="majorHAnsi" w:eastAsia="Georgia" w:hAnsiTheme="majorHAnsi" w:cstheme="majorHAnsi"/>
          <w:b/>
          <w:sz w:val="24"/>
          <w:szCs w:val="24"/>
        </w:rPr>
        <w:t xml:space="preserve">Does the District Parent and Family Engagement Plan describe how the district will accomplish each of the required components?  </w:t>
      </w:r>
    </w:p>
    <w:p w:rsidR="00AE1EEC" w:rsidRPr="0009359E" w:rsidRDefault="00355E68">
      <w:pPr>
        <w:spacing w:line="240" w:lineRule="auto"/>
        <w:ind w:left="-108" w:hanging="720"/>
        <w:rPr>
          <w:rFonts w:asciiTheme="majorHAnsi" w:eastAsia="Georgia" w:hAnsiTheme="majorHAnsi" w:cstheme="majorHAnsi"/>
          <w:b/>
          <w:sz w:val="24"/>
          <w:szCs w:val="24"/>
        </w:rPr>
      </w:pPr>
      <w:r w:rsidRPr="0009359E">
        <w:rPr>
          <w:rFonts w:asciiTheme="majorHAnsi" w:eastAsia="Georgia" w:hAnsiTheme="majorHAnsi" w:cstheme="majorHAnsi"/>
          <w:b/>
          <w:sz w:val="24"/>
          <w:szCs w:val="24"/>
        </w:rPr>
        <w:t xml:space="preserve"> </w:t>
      </w:r>
    </w:p>
    <w:tbl>
      <w:tblPr>
        <w:tblStyle w:val="a7"/>
        <w:tblW w:w="93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9360"/>
      </w:tblGrid>
      <w:tr w:rsidR="00AE1EEC" w:rsidRPr="0009359E">
        <w:tc>
          <w:tcPr>
            <w:tcW w:w="9360" w:type="dxa"/>
          </w:tcPr>
          <w:p w:rsidR="00AE1EEC" w:rsidRPr="0009359E" w:rsidRDefault="00AE1EEC">
            <w:pPr>
              <w:tabs>
                <w:tab w:val="left" w:pos="1230"/>
              </w:tabs>
              <w:jc w:val="center"/>
              <w:rPr>
                <w:rFonts w:asciiTheme="majorHAnsi" w:eastAsia="Georgia" w:hAnsiTheme="majorHAnsi" w:cstheme="majorHAnsi"/>
                <w:b/>
                <w:sz w:val="24"/>
                <w:szCs w:val="24"/>
              </w:rPr>
            </w:pPr>
          </w:p>
          <w:p w:rsidR="00AE1EEC" w:rsidRPr="0009359E" w:rsidRDefault="00355E68">
            <w:pPr>
              <w:pStyle w:val="Heading3"/>
              <w:tabs>
                <w:tab w:val="left" w:pos="1230"/>
              </w:tabs>
              <w:spacing w:before="0" w:after="0"/>
              <w:jc w:val="center"/>
              <w:outlineLvl w:val="2"/>
              <w:rPr>
                <w:rFonts w:asciiTheme="majorHAnsi" w:eastAsia="Georgia" w:hAnsiTheme="majorHAnsi" w:cstheme="majorHAnsi"/>
                <w:b/>
                <w:color w:val="000000"/>
                <w:sz w:val="24"/>
                <w:szCs w:val="24"/>
              </w:rPr>
            </w:pPr>
            <w:bookmarkStart w:id="8" w:name="_hfst1owg37f" w:colFirst="0" w:colLast="0"/>
            <w:bookmarkEnd w:id="8"/>
            <w:r w:rsidRPr="0009359E">
              <w:rPr>
                <w:rFonts w:asciiTheme="majorHAnsi" w:eastAsia="Georgia" w:hAnsiTheme="majorHAnsi" w:cstheme="majorHAnsi"/>
                <w:b/>
                <w:color w:val="000000"/>
                <w:sz w:val="24"/>
                <w:szCs w:val="24"/>
              </w:rPr>
              <w:t>Required Components</w:t>
            </w:r>
          </w:p>
          <w:p w:rsidR="00AE1EEC" w:rsidRPr="0009359E" w:rsidRDefault="00355E68">
            <w:pPr>
              <w:tabs>
                <w:tab w:val="left" w:pos="1230"/>
              </w:tabs>
              <w:rPr>
                <w:rFonts w:asciiTheme="majorHAnsi" w:eastAsia="Georgia" w:hAnsiTheme="majorHAnsi" w:cstheme="majorHAnsi"/>
                <w:sz w:val="24"/>
                <w:szCs w:val="24"/>
              </w:rPr>
            </w:pPr>
            <w:r w:rsidRPr="0009359E">
              <w:rPr>
                <w:rFonts w:asciiTheme="majorHAnsi" w:eastAsia="Georgia" w:hAnsiTheme="majorHAnsi" w:cstheme="majorHAnsi"/>
                <w:sz w:val="24"/>
                <w:szCs w:val="24"/>
              </w:rPr>
              <w:t xml:space="preserve"> </w:t>
            </w:r>
          </w:p>
          <w:p w:rsidR="00AE1EEC" w:rsidRPr="0009359E" w:rsidRDefault="00355E68">
            <w:pPr>
              <w:numPr>
                <w:ilvl w:val="0"/>
                <w:numId w:val="5"/>
              </w:numPr>
              <w:tabs>
                <w:tab w:val="left" w:pos="1230"/>
              </w:tabs>
              <w:rPr>
                <w:rFonts w:asciiTheme="majorHAnsi" w:eastAsia="Georgia" w:hAnsiTheme="majorHAnsi" w:cstheme="majorHAnsi"/>
                <w:color w:val="000000"/>
                <w:sz w:val="24"/>
                <w:szCs w:val="24"/>
              </w:rPr>
            </w:pPr>
            <w:r w:rsidRPr="0009359E">
              <w:rPr>
                <w:rFonts w:asciiTheme="majorHAnsi" w:eastAsia="Georgia" w:hAnsiTheme="majorHAnsi" w:cstheme="majorHAnsi"/>
                <w:sz w:val="24"/>
                <w:szCs w:val="24"/>
              </w:rPr>
              <w:t>Reserve at least 1 percent of district allocation under Title I, Part A</w:t>
            </w:r>
          </w:p>
          <w:p w:rsidR="00AE1EEC" w:rsidRPr="0009359E" w:rsidRDefault="00355E68">
            <w:pPr>
              <w:numPr>
                <w:ilvl w:val="1"/>
                <w:numId w:val="5"/>
              </w:numPr>
              <w:tabs>
                <w:tab w:val="left" w:pos="1230"/>
              </w:tabs>
              <w:rPr>
                <w:rFonts w:asciiTheme="majorHAnsi" w:eastAsia="Georgia" w:hAnsiTheme="majorHAnsi" w:cstheme="majorHAnsi"/>
                <w:color w:val="000000"/>
                <w:sz w:val="24"/>
                <w:szCs w:val="24"/>
              </w:rPr>
            </w:pPr>
            <w:r w:rsidRPr="0009359E">
              <w:rPr>
                <w:rFonts w:asciiTheme="majorHAnsi" w:eastAsia="Georgia" w:hAnsiTheme="majorHAnsi" w:cstheme="majorHAnsi"/>
                <w:i/>
                <w:sz w:val="24"/>
                <w:szCs w:val="24"/>
              </w:rPr>
              <w:t>Does not apply if the district receives an allocation less than $500,000</w:t>
            </w:r>
          </w:p>
          <w:p w:rsidR="00AE1EEC" w:rsidRPr="0009359E" w:rsidRDefault="00355E68">
            <w:pPr>
              <w:numPr>
                <w:ilvl w:val="1"/>
                <w:numId w:val="5"/>
              </w:numPr>
              <w:rPr>
                <w:rFonts w:asciiTheme="majorHAnsi" w:eastAsia="Georgia" w:hAnsiTheme="majorHAnsi" w:cstheme="majorHAnsi"/>
                <w:color w:val="000000"/>
                <w:sz w:val="24"/>
                <w:szCs w:val="24"/>
              </w:rPr>
            </w:pPr>
            <w:r w:rsidRPr="0009359E">
              <w:rPr>
                <w:rFonts w:asciiTheme="majorHAnsi" w:eastAsia="Georgia" w:hAnsiTheme="majorHAnsi" w:cstheme="majorHAnsi"/>
                <w:i/>
                <w:sz w:val="24"/>
                <w:szCs w:val="24"/>
              </w:rPr>
              <w:t>Ensure a minimum of 90% of that 1% goes to schools, with priority given to high-need schools</w:t>
            </w:r>
          </w:p>
          <w:p w:rsidR="00AE1EEC" w:rsidRPr="0009359E" w:rsidRDefault="00355E68">
            <w:pPr>
              <w:numPr>
                <w:ilvl w:val="0"/>
                <w:numId w:val="5"/>
              </w:numPr>
              <w:tabs>
                <w:tab w:val="left" w:pos="1230"/>
              </w:tabs>
              <w:rPr>
                <w:rFonts w:asciiTheme="majorHAnsi" w:eastAsia="Georgia" w:hAnsiTheme="majorHAnsi" w:cstheme="majorHAnsi"/>
                <w:color w:val="000000"/>
                <w:sz w:val="24"/>
                <w:szCs w:val="24"/>
              </w:rPr>
            </w:pPr>
            <w:r w:rsidRPr="0009359E">
              <w:rPr>
                <w:rFonts w:asciiTheme="majorHAnsi" w:eastAsia="Georgia" w:hAnsiTheme="majorHAnsi" w:cstheme="majorHAnsi"/>
                <w:sz w:val="24"/>
                <w:szCs w:val="24"/>
              </w:rPr>
              <w:t>Ensure parents and families are involved in the decisions regarding how funds reserved for parent and family engagement are allotted for parental involvement activities</w:t>
            </w:r>
          </w:p>
          <w:p w:rsidR="00AE1EEC" w:rsidRPr="0009359E" w:rsidRDefault="00355E68">
            <w:pPr>
              <w:numPr>
                <w:ilvl w:val="0"/>
                <w:numId w:val="5"/>
              </w:numPr>
              <w:tabs>
                <w:tab w:val="left" w:pos="1230"/>
              </w:tabs>
              <w:rPr>
                <w:rFonts w:asciiTheme="majorHAnsi" w:eastAsia="Georgia" w:hAnsiTheme="majorHAnsi" w:cstheme="majorHAnsi"/>
                <w:color w:val="000000"/>
                <w:sz w:val="24"/>
                <w:szCs w:val="24"/>
              </w:rPr>
            </w:pPr>
            <w:r w:rsidRPr="0009359E">
              <w:rPr>
                <w:rFonts w:asciiTheme="majorHAnsi" w:eastAsia="Georgia" w:hAnsiTheme="majorHAnsi" w:cstheme="majorHAnsi"/>
                <w:sz w:val="24"/>
                <w:szCs w:val="24"/>
              </w:rPr>
              <w:t>Ensure the funded activities and strategies are consistent with the district parent and family engagement policy</w:t>
            </w:r>
          </w:p>
          <w:p w:rsidR="00AE1EEC" w:rsidRPr="0009359E" w:rsidRDefault="00355E68">
            <w:pPr>
              <w:numPr>
                <w:ilvl w:val="0"/>
                <w:numId w:val="5"/>
              </w:numPr>
              <w:tabs>
                <w:tab w:val="left" w:pos="1230"/>
              </w:tabs>
              <w:rPr>
                <w:rFonts w:asciiTheme="majorHAnsi" w:eastAsia="Georgia" w:hAnsiTheme="majorHAnsi" w:cstheme="majorHAnsi"/>
                <w:color w:val="000000"/>
                <w:sz w:val="24"/>
                <w:szCs w:val="24"/>
              </w:rPr>
            </w:pPr>
            <w:r w:rsidRPr="0009359E">
              <w:rPr>
                <w:rFonts w:asciiTheme="majorHAnsi" w:eastAsia="Georgia" w:hAnsiTheme="majorHAnsi" w:cstheme="majorHAnsi"/>
                <w:sz w:val="24"/>
                <w:szCs w:val="24"/>
              </w:rPr>
              <w:t>Conduct an annual evaluation identifying</w:t>
            </w:r>
          </w:p>
          <w:p w:rsidR="00AE1EEC" w:rsidRPr="0009359E" w:rsidRDefault="00355E68">
            <w:pPr>
              <w:numPr>
                <w:ilvl w:val="1"/>
                <w:numId w:val="4"/>
              </w:numPr>
              <w:tabs>
                <w:tab w:val="left" w:pos="1230"/>
              </w:tabs>
              <w:ind w:left="1080"/>
              <w:rPr>
                <w:rFonts w:asciiTheme="majorHAnsi" w:eastAsia="Georgia" w:hAnsiTheme="majorHAnsi" w:cstheme="majorHAnsi"/>
                <w:color w:val="000000"/>
                <w:sz w:val="24"/>
                <w:szCs w:val="24"/>
              </w:rPr>
            </w:pPr>
            <w:r w:rsidRPr="0009359E">
              <w:rPr>
                <w:rFonts w:asciiTheme="majorHAnsi" w:eastAsia="Georgia" w:hAnsiTheme="majorHAnsi" w:cstheme="majorHAnsi"/>
                <w:sz w:val="24"/>
                <w:szCs w:val="24"/>
              </w:rPr>
              <w:t>barriers</w:t>
            </w:r>
          </w:p>
          <w:p w:rsidR="00AE1EEC" w:rsidRPr="0009359E" w:rsidRDefault="00355E68">
            <w:pPr>
              <w:numPr>
                <w:ilvl w:val="1"/>
                <w:numId w:val="4"/>
              </w:numPr>
              <w:tabs>
                <w:tab w:val="left" w:pos="1230"/>
              </w:tabs>
              <w:ind w:left="1080"/>
              <w:rPr>
                <w:rFonts w:asciiTheme="majorHAnsi" w:eastAsia="Georgia" w:hAnsiTheme="majorHAnsi" w:cstheme="majorHAnsi"/>
                <w:color w:val="000000"/>
                <w:sz w:val="24"/>
                <w:szCs w:val="24"/>
              </w:rPr>
            </w:pPr>
            <w:r w:rsidRPr="0009359E">
              <w:rPr>
                <w:rFonts w:asciiTheme="majorHAnsi" w:eastAsia="Georgia" w:hAnsiTheme="majorHAnsi" w:cstheme="majorHAnsi"/>
                <w:sz w:val="24"/>
                <w:szCs w:val="24"/>
              </w:rPr>
              <w:t>needs</w:t>
            </w:r>
          </w:p>
          <w:p w:rsidR="00AE1EEC" w:rsidRPr="0009359E" w:rsidRDefault="00355E68">
            <w:pPr>
              <w:numPr>
                <w:ilvl w:val="1"/>
                <w:numId w:val="4"/>
              </w:numPr>
              <w:tabs>
                <w:tab w:val="left" w:pos="1230"/>
              </w:tabs>
              <w:ind w:left="1080"/>
              <w:rPr>
                <w:rFonts w:asciiTheme="majorHAnsi" w:eastAsia="Georgia" w:hAnsiTheme="majorHAnsi" w:cstheme="majorHAnsi"/>
                <w:color w:val="000000"/>
                <w:sz w:val="24"/>
                <w:szCs w:val="24"/>
              </w:rPr>
            </w:pPr>
            <w:r w:rsidRPr="0009359E">
              <w:rPr>
                <w:rFonts w:asciiTheme="majorHAnsi" w:eastAsia="Georgia" w:hAnsiTheme="majorHAnsi" w:cstheme="majorHAnsi"/>
                <w:sz w:val="24"/>
                <w:szCs w:val="24"/>
              </w:rPr>
              <w:t>strategies</w:t>
            </w:r>
          </w:p>
          <w:p w:rsidR="00AE1EEC" w:rsidRPr="0009359E" w:rsidRDefault="00355E68">
            <w:pPr>
              <w:numPr>
                <w:ilvl w:val="0"/>
                <w:numId w:val="5"/>
              </w:numPr>
              <w:tabs>
                <w:tab w:val="left" w:pos="1230"/>
              </w:tabs>
              <w:rPr>
                <w:rFonts w:asciiTheme="majorHAnsi" w:eastAsia="Georgia" w:hAnsiTheme="majorHAnsi" w:cstheme="majorHAnsi"/>
                <w:color w:val="000000"/>
                <w:sz w:val="24"/>
                <w:szCs w:val="24"/>
              </w:rPr>
            </w:pPr>
            <w:r w:rsidRPr="0009359E">
              <w:rPr>
                <w:rFonts w:asciiTheme="majorHAnsi" w:eastAsia="Georgia" w:hAnsiTheme="majorHAnsi" w:cstheme="majorHAnsi"/>
                <w:sz w:val="24"/>
                <w:szCs w:val="24"/>
              </w:rPr>
              <w:t>Use the findings from the evaluation to design evidence-based strategies for more effective parental involvement</w:t>
            </w:r>
          </w:p>
          <w:p w:rsidR="00AE1EEC" w:rsidRPr="0009359E" w:rsidRDefault="00355E68">
            <w:pPr>
              <w:numPr>
                <w:ilvl w:val="0"/>
                <w:numId w:val="5"/>
              </w:numPr>
              <w:tabs>
                <w:tab w:val="left" w:pos="1230"/>
              </w:tabs>
              <w:rPr>
                <w:rFonts w:asciiTheme="majorHAnsi" w:eastAsia="Georgia" w:hAnsiTheme="majorHAnsi" w:cstheme="majorHAnsi"/>
                <w:color w:val="000000"/>
                <w:sz w:val="24"/>
                <w:szCs w:val="24"/>
              </w:rPr>
            </w:pPr>
            <w:r w:rsidRPr="0009359E">
              <w:rPr>
                <w:rFonts w:asciiTheme="majorHAnsi" w:eastAsia="Georgia" w:hAnsiTheme="majorHAnsi" w:cstheme="majorHAnsi"/>
                <w:sz w:val="24"/>
                <w:szCs w:val="24"/>
              </w:rPr>
              <w:t>Review and approve the plan for each school</w:t>
            </w:r>
          </w:p>
          <w:p w:rsidR="00AE1EEC" w:rsidRPr="0009359E" w:rsidRDefault="00355E68">
            <w:pPr>
              <w:numPr>
                <w:ilvl w:val="0"/>
                <w:numId w:val="5"/>
              </w:numPr>
              <w:tabs>
                <w:tab w:val="left" w:pos="1230"/>
              </w:tabs>
              <w:rPr>
                <w:rFonts w:asciiTheme="majorHAnsi" w:eastAsia="Georgia" w:hAnsiTheme="majorHAnsi" w:cstheme="majorHAnsi"/>
                <w:color w:val="000000"/>
                <w:sz w:val="24"/>
                <w:szCs w:val="24"/>
              </w:rPr>
            </w:pPr>
            <w:r w:rsidRPr="0009359E">
              <w:rPr>
                <w:rFonts w:asciiTheme="majorHAnsi" w:eastAsia="Georgia" w:hAnsiTheme="majorHAnsi" w:cstheme="majorHAnsi"/>
                <w:sz w:val="24"/>
                <w:szCs w:val="24"/>
              </w:rPr>
              <w:t>Review and update the district plan annually by August 1 (</w:t>
            </w:r>
            <w:r w:rsidRPr="0009359E">
              <w:rPr>
                <w:rFonts w:asciiTheme="majorHAnsi" w:eastAsia="Georgia" w:hAnsiTheme="majorHAnsi" w:cstheme="majorHAnsi"/>
                <w:i/>
                <w:sz w:val="24"/>
                <w:szCs w:val="24"/>
              </w:rPr>
              <w:t>see Section 1)</w:t>
            </w:r>
          </w:p>
          <w:p w:rsidR="00AE1EEC" w:rsidRPr="0009359E" w:rsidRDefault="00AE1EEC">
            <w:pPr>
              <w:tabs>
                <w:tab w:val="left" w:pos="1230"/>
              </w:tabs>
              <w:rPr>
                <w:rFonts w:asciiTheme="majorHAnsi" w:eastAsia="Georgia" w:hAnsiTheme="majorHAnsi" w:cstheme="majorHAnsi"/>
                <w:sz w:val="24"/>
                <w:szCs w:val="24"/>
              </w:rPr>
            </w:pPr>
          </w:p>
          <w:p w:rsidR="00AE1EEC" w:rsidRPr="0009359E" w:rsidRDefault="00AE1EEC">
            <w:pPr>
              <w:tabs>
                <w:tab w:val="left" w:pos="1230"/>
              </w:tabs>
              <w:rPr>
                <w:rFonts w:asciiTheme="majorHAnsi" w:eastAsia="Georgia" w:hAnsiTheme="majorHAnsi" w:cstheme="majorHAnsi"/>
                <w:i/>
                <w:sz w:val="24"/>
                <w:szCs w:val="24"/>
              </w:rPr>
            </w:pPr>
          </w:p>
        </w:tc>
      </w:tr>
    </w:tbl>
    <w:p w:rsidR="00AE1EEC" w:rsidRPr="0009359E" w:rsidRDefault="00AE1EEC">
      <w:pPr>
        <w:spacing w:line="240" w:lineRule="auto"/>
        <w:ind w:left="-108" w:hanging="720"/>
        <w:rPr>
          <w:rFonts w:asciiTheme="majorHAnsi" w:eastAsia="Georgia" w:hAnsiTheme="majorHAnsi" w:cstheme="majorHAnsi"/>
          <w:b/>
          <w:sz w:val="24"/>
          <w:szCs w:val="24"/>
        </w:rPr>
      </w:pPr>
    </w:p>
    <w:p w:rsidR="00AE1EEC" w:rsidRPr="0009359E" w:rsidRDefault="00355E68">
      <w:pPr>
        <w:spacing w:line="240" w:lineRule="auto"/>
        <w:rPr>
          <w:rFonts w:asciiTheme="majorHAnsi" w:eastAsia="Georgia" w:hAnsiTheme="majorHAnsi" w:cstheme="majorHAnsi"/>
          <w:b/>
          <w:color w:val="010101"/>
          <w:sz w:val="24"/>
          <w:szCs w:val="24"/>
        </w:rPr>
      </w:pPr>
      <w:r w:rsidRPr="0009359E">
        <w:rPr>
          <w:rFonts w:asciiTheme="majorHAnsi" w:hAnsiTheme="majorHAnsi" w:cstheme="majorHAnsi"/>
        </w:rPr>
        <w:br w:type="page"/>
      </w:r>
    </w:p>
    <w:p w:rsidR="00AE1EEC" w:rsidRPr="0009359E" w:rsidRDefault="00AE1EEC">
      <w:pPr>
        <w:spacing w:line="240" w:lineRule="auto"/>
        <w:rPr>
          <w:rFonts w:asciiTheme="majorHAnsi" w:eastAsia="Georgia" w:hAnsiTheme="majorHAnsi" w:cstheme="majorHAnsi"/>
          <w:b/>
          <w:color w:val="010101"/>
          <w:sz w:val="24"/>
          <w:szCs w:val="24"/>
        </w:rP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E1EEC" w:rsidRPr="0009359E">
        <w:tc>
          <w:tcPr>
            <w:tcW w:w="9360" w:type="dxa"/>
            <w:shd w:val="clear" w:color="auto" w:fill="BDD9F3"/>
            <w:tcMar>
              <w:top w:w="100" w:type="dxa"/>
              <w:left w:w="100" w:type="dxa"/>
              <w:bottom w:w="100" w:type="dxa"/>
              <w:right w:w="100" w:type="dxa"/>
            </w:tcMar>
          </w:tcPr>
          <w:p w:rsidR="00AE1EEC" w:rsidRPr="0009359E" w:rsidRDefault="00355E68">
            <w:pPr>
              <w:pStyle w:val="Heading2"/>
              <w:spacing w:before="0" w:after="0" w:line="240" w:lineRule="auto"/>
              <w:ind w:hanging="720"/>
              <w:jc w:val="center"/>
              <w:rPr>
                <w:rFonts w:asciiTheme="majorHAnsi" w:eastAsia="Georgia" w:hAnsiTheme="majorHAnsi" w:cstheme="majorHAnsi"/>
                <w:b/>
                <w:color w:val="010101"/>
                <w:sz w:val="28"/>
                <w:szCs w:val="28"/>
              </w:rPr>
            </w:pPr>
            <w:bookmarkStart w:id="9" w:name="_1re99zo0hnzg" w:colFirst="0" w:colLast="0"/>
            <w:bookmarkEnd w:id="9"/>
            <w:r w:rsidRPr="0009359E">
              <w:rPr>
                <w:rFonts w:asciiTheme="majorHAnsi" w:eastAsia="Georgia" w:hAnsiTheme="majorHAnsi" w:cstheme="majorHAnsi"/>
                <w:b/>
                <w:i/>
                <w:sz w:val="28"/>
                <w:szCs w:val="28"/>
                <w:u w:val="single"/>
              </w:rPr>
              <w:t>5: Coordination</w:t>
            </w:r>
          </w:p>
        </w:tc>
      </w:tr>
      <w:tr w:rsidR="00AE1EEC" w:rsidRPr="0009359E">
        <w:tc>
          <w:tcPr>
            <w:tcW w:w="9360" w:type="dxa"/>
            <w:tcMar>
              <w:top w:w="100" w:type="dxa"/>
              <w:left w:w="100" w:type="dxa"/>
              <w:bottom w:w="100" w:type="dxa"/>
              <w:right w:w="100" w:type="dxa"/>
            </w:tcMar>
          </w:tcPr>
          <w:p w:rsidR="00AE1EEC" w:rsidRDefault="00AE1EEC" w:rsidP="0057427B">
            <w:pPr>
              <w:spacing w:before="20" w:after="20" w:line="240" w:lineRule="auto"/>
              <w:jc w:val="both"/>
              <w:rPr>
                <w:rFonts w:asciiTheme="majorHAnsi" w:eastAsia="Georgia" w:hAnsiTheme="majorHAnsi" w:cstheme="majorHAnsi"/>
                <w:color w:val="010101"/>
                <w:sz w:val="24"/>
                <w:szCs w:val="24"/>
              </w:rPr>
            </w:pPr>
          </w:p>
          <w:p w:rsidR="0057427B" w:rsidRDefault="0057427B" w:rsidP="0057427B">
            <w:pPr>
              <w:spacing w:before="20" w:after="20" w:line="240" w:lineRule="auto"/>
              <w:jc w:val="both"/>
              <w:rPr>
                <w:rFonts w:asciiTheme="majorHAnsi" w:eastAsia="Georgia" w:hAnsiTheme="majorHAnsi" w:cstheme="majorHAnsi"/>
                <w:color w:val="010101"/>
                <w:sz w:val="24"/>
                <w:szCs w:val="24"/>
              </w:rPr>
            </w:pPr>
            <w:r>
              <w:rPr>
                <w:rFonts w:asciiTheme="majorHAnsi" w:eastAsia="Georgia" w:hAnsiTheme="majorHAnsi" w:cstheme="majorHAnsi"/>
                <w:color w:val="010101"/>
                <w:sz w:val="24"/>
                <w:szCs w:val="24"/>
              </w:rPr>
              <w:t>KIPP Delta will provide our teachers, student-facing staff, and leaders with school-issued technology, including cell phones and laptop computers. We ask them to be available from 7:30 a.m. to 7:00 p.m. to answer questions and respond to student and family needs.</w:t>
            </w:r>
          </w:p>
          <w:p w:rsidR="0057427B" w:rsidRDefault="0057427B" w:rsidP="0057427B">
            <w:pPr>
              <w:spacing w:before="20" w:after="20" w:line="240" w:lineRule="auto"/>
              <w:jc w:val="both"/>
              <w:rPr>
                <w:rFonts w:asciiTheme="majorHAnsi" w:eastAsia="Georgia" w:hAnsiTheme="majorHAnsi" w:cstheme="majorHAnsi"/>
                <w:color w:val="010101"/>
                <w:sz w:val="24"/>
                <w:szCs w:val="24"/>
              </w:rPr>
            </w:pPr>
          </w:p>
          <w:p w:rsidR="0057427B" w:rsidRDefault="0057427B" w:rsidP="0057427B">
            <w:pPr>
              <w:spacing w:before="20" w:after="20" w:line="240" w:lineRule="auto"/>
              <w:jc w:val="both"/>
              <w:rPr>
                <w:rFonts w:asciiTheme="majorHAnsi" w:eastAsia="Georgia" w:hAnsiTheme="majorHAnsi" w:cstheme="majorHAnsi"/>
                <w:color w:val="010101"/>
                <w:sz w:val="24"/>
                <w:szCs w:val="24"/>
              </w:rPr>
            </w:pPr>
            <w:r>
              <w:rPr>
                <w:rFonts w:asciiTheme="majorHAnsi" w:eastAsia="Georgia" w:hAnsiTheme="majorHAnsi" w:cstheme="majorHAnsi"/>
                <w:color w:val="010101"/>
                <w:sz w:val="24"/>
                <w:szCs w:val="24"/>
              </w:rPr>
              <w:t>Teachers are expected to use their phones to communicate regularly about student academic performance or behavior that positively or negatively impacts their performance or a classmate’s performance.</w:t>
            </w:r>
          </w:p>
          <w:p w:rsidR="0057427B" w:rsidRDefault="0057427B" w:rsidP="0057427B">
            <w:pPr>
              <w:spacing w:before="20" w:after="20" w:line="240" w:lineRule="auto"/>
              <w:jc w:val="both"/>
              <w:rPr>
                <w:rFonts w:asciiTheme="majorHAnsi" w:eastAsia="Georgia" w:hAnsiTheme="majorHAnsi" w:cstheme="majorHAnsi"/>
                <w:color w:val="010101"/>
                <w:sz w:val="24"/>
                <w:szCs w:val="24"/>
              </w:rPr>
            </w:pPr>
          </w:p>
          <w:p w:rsidR="0057427B" w:rsidRDefault="0057427B" w:rsidP="0057427B">
            <w:pPr>
              <w:spacing w:before="20" w:after="20" w:line="240" w:lineRule="auto"/>
              <w:jc w:val="both"/>
              <w:rPr>
                <w:rFonts w:asciiTheme="majorHAnsi" w:eastAsia="Georgia" w:hAnsiTheme="majorHAnsi" w:cstheme="majorHAnsi"/>
                <w:color w:val="010101"/>
                <w:sz w:val="24"/>
                <w:szCs w:val="24"/>
              </w:rPr>
            </w:pPr>
            <w:r>
              <w:rPr>
                <w:rFonts w:asciiTheme="majorHAnsi" w:eastAsia="Georgia" w:hAnsiTheme="majorHAnsi" w:cstheme="majorHAnsi"/>
                <w:color w:val="010101"/>
                <w:sz w:val="24"/>
                <w:szCs w:val="24"/>
              </w:rPr>
              <w:t xml:space="preserve">Every other week, KIPP Delta requires to send home a report of a student’s current grade in each of their classes and any notes of student behavior that positively or negatively impacts academic performance. </w:t>
            </w:r>
          </w:p>
          <w:p w:rsidR="0057427B" w:rsidRDefault="0057427B" w:rsidP="0057427B">
            <w:pPr>
              <w:spacing w:before="20" w:after="20" w:line="240" w:lineRule="auto"/>
              <w:jc w:val="both"/>
              <w:rPr>
                <w:rFonts w:asciiTheme="majorHAnsi" w:eastAsia="Georgia" w:hAnsiTheme="majorHAnsi" w:cstheme="majorHAnsi"/>
                <w:color w:val="010101"/>
                <w:sz w:val="24"/>
                <w:szCs w:val="24"/>
              </w:rPr>
            </w:pPr>
          </w:p>
          <w:p w:rsidR="0057427B" w:rsidRDefault="0057427B" w:rsidP="0057427B">
            <w:pPr>
              <w:spacing w:before="20" w:after="20" w:line="240" w:lineRule="auto"/>
              <w:jc w:val="both"/>
              <w:rPr>
                <w:rFonts w:asciiTheme="majorHAnsi" w:eastAsia="Georgia" w:hAnsiTheme="majorHAnsi" w:cstheme="majorHAnsi"/>
                <w:color w:val="010101"/>
                <w:sz w:val="24"/>
                <w:szCs w:val="24"/>
              </w:rPr>
            </w:pPr>
            <w:r>
              <w:rPr>
                <w:rFonts w:asciiTheme="majorHAnsi" w:eastAsia="Georgia" w:hAnsiTheme="majorHAnsi" w:cstheme="majorHAnsi"/>
                <w:color w:val="010101"/>
                <w:sz w:val="24"/>
                <w:szCs w:val="24"/>
              </w:rPr>
              <w:t xml:space="preserve">Each quarter, KIPP Delta requires schools to provide information regarding academic progress, including a student’s current reading level, to families through parent-teacher conferences and report card nights. In addition to receiving the student’s grades for that quarter, parents are given a measurement of how a student is reading compared to current grade level and on interim tests given at the school. This is designed to facilitate conversations between families and the school about how a student is performing compared to grade-level expectations and strengthen the partnership between teacher and parent to ensure the student is progressing appropriately. </w:t>
            </w:r>
          </w:p>
          <w:p w:rsidR="00437DC9" w:rsidRDefault="00437DC9" w:rsidP="0057427B">
            <w:pPr>
              <w:spacing w:before="20" w:after="20" w:line="240" w:lineRule="auto"/>
              <w:jc w:val="both"/>
              <w:rPr>
                <w:rFonts w:asciiTheme="majorHAnsi" w:eastAsia="Georgia" w:hAnsiTheme="majorHAnsi" w:cstheme="majorHAnsi"/>
                <w:color w:val="010101"/>
                <w:sz w:val="24"/>
                <w:szCs w:val="24"/>
              </w:rPr>
            </w:pPr>
          </w:p>
          <w:p w:rsidR="00437DC9" w:rsidRDefault="00437DC9" w:rsidP="0057427B">
            <w:pPr>
              <w:spacing w:before="20" w:after="20" w:line="240" w:lineRule="auto"/>
              <w:jc w:val="both"/>
              <w:rPr>
                <w:rFonts w:asciiTheme="majorHAnsi" w:eastAsia="Georgia" w:hAnsiTheme="majorHAnsi" w:cstheme="majorHAnsi"/>
                <w:color w:val="010101"/>
                <w:sz w:val="24"/>
                <w:szCs w:val="24"/>
              </w:rPr>
            </w:pPr>
            <w:r>
              <w:rPr>
                <w:rFonts w:asciiTheme="majorHAnsi" w:eastAsia="Georgia" w:hAnsiTheme="majorHAnsi" w:cstheme="majorHAnsi"/>
                <w:color w:val="010101"/>
                <w:sz w:val="24"/>
                <w:szCs w:val="24"/>
              </w:rPr>
              <w:t xml:space="preserve">On an ongoing basis, KIPP Delta will work to ensure that all families have the opportunity to receive timely communication that matches their work availability. We will work with schools to ensure that our parents who work swing shifts, second shifts, and third shifts have access to participate in activities that meet the goals of our school and family engagement plans. </w:t>
            </w:r>
          </w:p>
          <w:p w:rsidR="00437DC9" w:rsidRDefault="00437DC9" w:rsidP="0057427B">
            <w:pPr>
              <w:spacing w:before="20" w:after="20" w:line="240" w:lineRule="auto"/>
              <w:jc w:val="both"/>
              <w:rPr>
                <w:rFonts w:asciiTheme="majorHAnsi" w:eastAsia="Georgia" w:hAnsiTheme="majorHAnsi" w:cstheme="majorHAnsi"/>
                <w:color w:val="010101"/>
                <w:sz w:val="24"/>
                <w:szCs w:val="24"/>
              </w:rPr>
            </w:pPr>
          </w:p>
          <w:p w:rsidR="00437DC9" w:rsidRDefault="00437DC9" w:rsidP="0057427B">
            <w:pPr>
              <w:spacing w:before="20" w:after="20" w:line="240" w:lineRule="auto"/>
              <w:jc w:val="both"/>
              <w:rPr>
                <w:rFonts w:asciiTheme="majorHAnsi" w:eastAsia="Georgia" w:hAnsiTheme="majorHAnsi" w:cstheme="majorHAnsi"/>
                <w:color w:val="010101"/>
                <w:sz w:val="24"/>
                <w:szCs w:val="24"/>
              </w:rPr>
            </w:pPr>
            <w:r>
              <w:rPr>
                <w:rFonts w:asciiTheme="majorHAnsi" w:eastAsia="Georgia" w:hAnsiTheme="majorHAnsi" w:cstheme="majorHAnsi"/>
                <w:b/>
                <w:color w:val="010101"/>
                <w:sz w:val="24"/>
                <w:szCs w:val="24"/>
                <w:u w:val="single"/>
              </w:rPr>
              <w:t>Coordination and Integration of Other Programs and Activities</w:t>
            </w:r>
          </w:p>
          <w:p w:rsidR="00437DC9" w:rsidRPr="00437DC9" w:rsidRDefault="00437DC9" w:rsidP="0057427B">
            <w:pPr>
              <w:spacing w:before="20" w:after="20" w:line="240" w:lineRule="auto"/>
              <w:jc w:val="both"/>
              <w:rPr>
                <w:rFonts w:asciiTheme="majorHAnsi" w:eastAsia="Georgia" w:hAnsiTheme="majorHAnsi" w:cstheme="majorHAnsi"/>
                <w:color w:val="010101"/>
                <w:sz w:val="24"/>
                <w:szCs w:val="24"/>
              </w:rPr>
            </w:pPr>
            <w:r>
              <w:rPr>
                <w:rFonts w:asciiTheme="majorHAnsi" w:eastAsia="Georgia" w:hAnsiTheme="majorHAnsi" w:cstheme="majorHAnsi"/>
                <w:color w:val="010101"/>
                <w:sz w:val="24"/>
                <w:szCs w:val="24"/>
              </w:rPr>
              <w:t>The district will coordinate parent and family engagement activities with those of other early childhood programs such as the Head Start program, Parents as Teachers program, and Home Instruction Program for Preschool Youngsters, and state-run preschool programs through our Pre-K program. The district will coordinate and integrate our partnership with GEAR UP through the support of our KIPP Forward Director, who will work to ensure parents have the necessary resources to ensure their students are successfully transitioning to college and career because of clear and succinct communication with GEAR UP staff. The district will coordinate and integrate the support of our related services team through our Director of Curriculum and Instruction and Director of Special Education, who will work to ensure that meetings (including IEP meetings) are held where representatives from these groups can discuss each child’s individual progress and opportunities.</w:t>
            </w:r>
          </w:p>
        </w:tc>
      </w:tr>
    </w:tbl>
    <w:p w:rsidR="00AE1EEC" w:rsidRPr="0009359E" w:rsidRDefault="00AE1EEC">
      <w:pPr>
        <w:spacing w:line="240" w:lineRule="auto"/>
        <w:ind w:left="-108" w:hanging="720"/>
        <w:rPr>
          <w:rFonts w:asciiTheme="majorHAnsi" w:eastAsia="Georgia" w:hAnsiTheme="majorHAnsi" w:cstheme="majorHAnsi"/>
          <w:i/>
          <w:sz w:val="24"/>
          <w:szCs w:val="24"/>
        </w:rPr>
      </w:pPr>
    </w:p>
    <w:p w:rsidR="00AE1EEC" w:rsidRPr="0009359E" w:rsidRDefault="00355E68">
      <w:pPr>
        <w:spacing w:line="240" w:lineRule="auto"/>
        <w:rPr>
          <w:rFonts w:asciiTheme="majorHAnsi" w:eastAsia="Georgia" w:hAnsiTheme="majorHAnsi" w:cstheme="majorHAnsi"/>
          <w:b/>
          <w:sz w:val="24"/>
          <w:szCs w:val="24"/>
        </w:rPr>
      </w:pPr>
      <w:r w:rsidRPr="0009359E">
        <w:rPr>
          <w:rFonts w:asciiTheme="majorHAnsi" w:eastAsia="Georgia" w:hAnsiTheme="majorHAnsi" w:cstheme="majorHAnsi"/>
          <w:b/>
          <w:sz w:val="24"/>
          <w:szCs w:val="24"/>
        </w:rPr>
        <w:lastRenderedPageBreak/>
        <w:t xml:space="preserve">Does the District Parent and Family Engagement Plan describe how the district will accomplish each of the required components?  </w:t>
      </w:r>
    </w:p>
    <w:p w:rsidR="00AE1EEC" w:rsidRPr="0009359E" w:rsidRDefault="00AE1EEC">
      <w:pPr>
        <w:spacing w:line="240" w:lineRule="auto"/>
        <w:rPr>
          <w:rFonts w:asciiTheme="majorHAnsi" w:eastAsia="Georgia" w:hAnsiTheme="majorHAnsi" w:cstheme="majorHAnsi"/>
          <w:b/>
          <w:sz w:val="24"/>
          <w:szCs w:val="24"/>
        </w:rPr>
      </w:pPr>
    </w:p>
    <w:tbl>
      <w:tblPr>
        <w:tblStyle w:val="a9"/>
        <w:tblW w:w="93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9360"/>
      </w:tblGrid>
      <w:tr w:rsidR="00AE1EEC" w:rsidRPr="0009359E">
        <w:tc>
          <w:tcPr>
            <w:tcW w:w="9360" w:type="dxa"/>
          </w:tcPr>
          <w:p w:rsidR="00AE1EEC" w:rsidRPr="0009359E" w:rsidRDefault="00AE1EEC">
            <w:pPr>
              <w:rPr>
                <w:rFonts w:asciiTheme="majorHAnsi" w:eastAsia="Georgia" w:hAnsiTheme="majorHAnsi" w:cstheme="majorHAnsi"/>
                <w:sz w:val="24"/>
                <w:szCs w:val="24"/>
              </w:rPr>
            </w:pPr>
          </w:p>
          <w:p w:rsidR="00AE1EEC" w:rsidRPr="0009359E" w:rsidRDefault="00355E68">
            <w:pPr>
              <w:pStyle w:val="Heading3"/>
              <w:tabs>
                <w:tab w:val="left" w:pos="1230"/>
              </w:tabs>
              <w:spacing w:before="0" w:after="0"/>
              <w:jc w:val="center"/>
              <w:outlineLvl w:val="2"/>
              <w:rPr>
                <w:rFonts w:asciiTheme="majorHAnsi" w:eastAsia="Georgia" w:hAnsiTheme="majorHAnsi" w:cstheme="majorHAnsi"/>
                <w:b/>
                <w:color w:val="000000"/>
                <w:sz w:val="24"/>
                <w:szCs w:val="24"/>
              </w:rPr>
            </w:pPr>
            <w:bookmarkStart w:id="10" w:name="_vpu14mjc80aq" w:colFirst="0" w:colLast="0"/>
            <w:bookmarkEnd w:id="10"/>
            <w:r w:rsidRPr="0009359E">
              <w:rPr>
                <w:rFonts w:asciiTheme="majorHAnsi" w:eastAsia="Georgia" w:hAnsiTheme="majorHAnsi" w:cstheme="majorHAnsi"/>
                <w:b/>
                <w:color w:val="000000"/>
                <w:sz w:val="24"/>
                <w:szCs w:val="24"/>
              </w:rPr>
              <w:t>Required Components</w:t>
            </w:r>
          </w:p>
          <w:p w:rsidR="00AE1EEC" w:rsidRPr="0009359E" w:rsidRDefault="00AE1EEC">
            <w:pPr>
              <w:rPr>
                <w:rFonts w:asciiTheme="majorHAnsi" w:eastAsia="Georgia" w:hAnsiTheme="majorHAnsi" w:cstheme="majorHAnsi"/>
                <w:sz w:val="24"/>
                <w:szCs w:val="24"/>
              </w:rPr>
            </w:pPr>
          </w:p>
          <w:p w:rsidR="00AE1EEC" w:rsidRPr="0009359E" w:rsidRDefault="00355E68">
            <w:pPr>
              <w:numPr>
                <w:ilvl w:val="0"/>
                <w:numId w:val="3"/>
              </w:numPr>
              <w:rPr>
                <w:rFonts w:asciiTheme="majorHAnsi" w:eastAsia="Georgia" w:hAnsiTheme="majorHAnsi" w:cstheme="majorHAnsi"/>
                <w:color w:val="000000"/>
                <w:sz w:val="24"/>
                <w:szCs w:val="24"/>
              </w:rPr>
            </w:pPr>
            <w:r w:rsidRPr="0009359E">
              <w:rPr>
                <w:rFonts w:asciiTheme="majorHAnsi" w:eastAsia="Georgia" w:hAnsiTheme="majorHAnsi" w:cstheme="majorHAnsi"/>
                <w:sz w:val="24"/>
                <w:szCs w:val="24"/>
              </w:rPr>
              <w:t>Coordinate and integrate programs and activities with other Federal, State, and local programs</w:t>
            </w:r>
          </w:p>
          <w:p w:rsidR="00AE1EEC" w:rsidRPr="0009359E" w:rsidRDefault="00355E68">
            <w:pPr>
              <w:numPr>
                <w:ilvl w:val="0"/>
                <w:numId w:val="3"/>
              </w:numPr>
              <w:rPr>
                <w:rFonts w:asciiTheme="majorHAnsi" w:eastAsia="Georgia" w:hAnsiTheme="majorHAnsi" w:cstheme="majorHAnsi"/>
                <w:color w:val="000000"/>
                <w:sz w:val="24"/>
                <w:szCs w:val="24"/>
              </w:rPr>
            </w:pPr>
            <w:r w:rsidRPr="0009359E">
              <w:rPr>
                <w:rFonts w:asciiTheme="majorHAnsi" w:eastAsia="Georgia" w:hAnsiTheme="majorHAnsi" w:cstheme="majorHAnsi"/>
                <w:sz w:val="24"/>
                <w:szCs w:val="24"/>
              </w:rPr>
              <w:t>Conduct other activities, such as parent resource centers, that encourage and support parents</w:t>
            </w:r>
          </w:p>
          <w:p w:rsidR="00AE1EEC" w:rsidRPr="0009359E" w:rsidRDefault="00AE1EEC">
            <w:pPr>
              <w:tabs>
                <w:tab w:val="left" w:pos="1230"/>
              </w:tabs>
              <w:ind w:left="360" w:hanging="720"/>
              <w:rPr>
                <w:rFonts w:asciiTheme="majorHAnsi" w:eastAsia="Georgia" w:hAnsiTheme="majorHAnsi" w:cstheme="majorHAnsi"/>
                <w:sz w:val="24"/>
                <w:szCs w:val="24"/>
              </w:rPr>
            </w:pPr>
          </w:p>
          <w:p w:rsidR="00AE1EEC" w:rsidRPr="0009359E" w:rsidRDefault="00AE1EEC">
            <w:pPr>
              <w:tabs>
                <w:tab w:val="left" w:pos="1230"/>
              </w:tabs>
              <w:ind w:left="360" w:hanging="720"/>
              <w:rPr>
                <w:rFonts w:asciiTheme="majorHAnsi" w:eastAsia="Georgia" w:hAnsiTheme="majorHAnsi" w:cstheme="majorHAnsi"/>
                <w:sz w:val="24"/>
                <w:szCs w:val="24"/>
              </w:rPr>
            </w:pPr>
          </w:p>
        </w:tc>
      </w:tr>
    </w:tbl>
    <w:p w:rsidR="00AE1EEC" w:rsidRPr="0009359E" w:rsidRDefault="00AE1EEC">
      <w:pPr>
        <w:spacing w:line="240" w:lineRule="auto"/>
        <w:rPr>
          <w:rFonts w:asciiTheme="majorHAnsi" w:eastAsia="Georgia" w:hAnsiTheme="majorHAnsi" w:cstheme="majorHAnsi"/>
          <w:sz w:val="24"/>
          <w:szCs w:val="24"/>
        </w:rPr>
      </w:pPr>
    </w:p>
    <w:p w:rsidR="00AE1EEC" w:rsidRPr="0009359E" w:rsidRDefault="00AE1EEC">
      <w:pPr>
        <w:spacing w:line="240" w:lineRule="auto"/>
        <w:jc w:val="right"/>
        <w:rPr>
          <w:rFonts w:asciiTheme="majorHAnsi" w:hAnsiTheme="majorHAnsi" w:cstheme="majorHAnsi"/>
        </w:rPr>
      </w:pPr>
      <w:bookmarkStart w:id="11" w:name="_GoBack"/>
      <w:bookmarkEnd w:id="11"/>
    </w:p>
    <w:sectPr w:rsidR="00AE1EEC" w:rsidRPr="0009359E">
      <w:headerReference w:type="default" r:id="rId7"/>
      <w:footerReference w:type="default" r:id="rId8"/>
      <w:pgSz w:w="12240" w:h="15840"/>
      <w:pgMar w:top="1440"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DA5" w:rsidRDefault="00DD1DA5">
      <w:pPr>
        <w:spacing w:line="240" w:lineRule="auto"/>
      </w:pPr>
      <w:r>
        <w:separator/>
      </w:r>
    </w:p>
  </w:endnote>
  <w:endnote w:type="continuationSeparator" w:id="0">
    <w:p w:rsidR="00DD1DA5" w:rsidRDefault="00DD1D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EEC" w:rsidRDefault="00355E68">
    <w:pPr>
      <w:spacing w:line="240" w:lineRule="auto"/>
      <w:jc w:val="center"/>
    </w:pPr>
    <w:r>
      <w:rPr>
        <w:rFonts w:ascii="Georgia" w:eastAsia="Georgia" w:hAnsi="Georgia" w:cs="Georgia"/>
        <w:sz w:val="20"/>
        <w:szCs w:val="20"/>
      </w:rPr>
      <w:t xml:space="preserve">May 1, 2019 • Page </w:t>
    </w:r>
    <w:r>
      <w:rPr>
        <w:rFonts w:ascii="Georgia" w:eastAsia="Georgia" w:hAnsi="Georgia" w:cs="Georgia"/>
        <w:sz w:val="20"/>
        <w:szCs w:val="20"/>
      </w:rPr>
      <w:fldChar w:fldCharType="begin"/>
    </w:r>
    <w:r>
      <w:rPr>
        <w:rFonts w:ascii="Georgia" w:eastAsia="Georgia" w:hAnsi="Georgia" w:cs="Georgia"/>
        <w:sz w:val="20"/>
        <w:szCs w:val="20"/>
      </w:rPr>
      <w:instrText>PAGE</w:instrText>
    </w:r>
    <w:r>
      <w:rPr>
        <w:rFonts w:ascii="Georgia" w:eastAsia="Georgia" w:hAnsi="Georgia" w:cs="Georgia"/>
        <w:sz w:val="20"/>
        <w:szCs w:val="20"/>
      </w:rPr>
      <w:fldChar w:fldCharType="separate"/>
    </w:r>
    <w:r w:rsidR="002F00FA">
      <w:rPr>
        <w:rFonts w:ascii="Georgia" w:eastAsia="Georgia" w:hAnsi="Georgia" w:cs="Georgia"/>
        <w:noProof/>
        <w:sz w:val="20"/>
        <w:szCs w:val="20"/>
      </w:rPr>
      <w:t>2</w:t>
    </w:r>
    <w:r>
      <w:rPr>
        <w:rFonts w:ascii="Georgia" w:eastAsia="Georgia" w:hAnsi="Georgia" w:cs="Georgia"/>
        <w:sz w:val="20"/>
        <w:szCs w:val="20"/>
      </w:rPr>
      <w:fldChar w:fldCharType="end"/>
    </w:r>
    <w:r>
      <w:rPr>
        <w:rFonts w:ascii="Georgia" w:eastAsia="Georgia" w:hAnsi="Georgia" w:cs="Georgia"/>
        <w:sz w:val="20"/>
        <w:szCs w:val="20"/>
      </w:rPr>
      <w:t xml:space="preserve"> of </w:t>
    </w:r>
    <w:r>
      <w:rPr>
        <w:rFonts w:ascii="Georgia" w:eastAsia="Georgia" w:hAnsi="Georgia" w:cs="Georgia"/>
        <w:sz w:val="20"/>
        <w:szCs w:val="20"/>
      </w:rPr>
      <w:fldChar w:fldCharType="begin"/>
    </w:r>
    <w:r>
      <w:rPr>
        <w:rFonts w:ascii="Georgia" w:eastAsia="Georgia" w:hAnsi="Georgia" w:cs="Georgia"/>
        <w:sz w:val="20"/>
        <w:szCs w:val="20"/>
      </w:rPr>
      <w:instrText>NUMPAGES</w:instrText>
    </w:r>
    <w:r>
      <w:rPr>
        <w:rFonts w:ascii="Georgia" w:eastAsia="Georgia" w:hAnsi="Georgia" w:cs="Georgia"/>
        <w:sz w:val="20"/>
        <w:szCs w:val="20"/>
      </w:rPr>
      <w:fldChar w:fldCharType="separate"/>
    </w:r>
    <w:r w:rsidR="002F00FA">
      <w:rPr>
        <w:rFonts w:ascii="Georgia" w:eastAsia="Georgia" w:hAnsi="Georgia" w:cs="Georgia"/>
        <w:noProof/>
        <w:sz w:val="20"/>
        <w:szCs w:val="20"/>
      </w:rPr>
      <w:t>6</w:t>
    </w:r>
    <w:r>
      <w:rPr>
        <w:rFonts w:ascii="Georgia" w:eastAsia="Georgia" w:hAnsi="Georgia" w:cs="Georgi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DA5" w:rsidRDefault="00DD1DA5">
      <w:pPr>
        <w:spacing w:line="240" w:lineRule="auto"/>
      </w:pPr>
      <w:r>
        <w:separator/>
      </w:r>
    </w:p>
  </w:footnote>
  <w:footnote w:type="continuationSeparator" w:id="0">
    <w:p w:rsidR="00DD1DA5" w:rsidRDefault="00DD1D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EEC" w:rsidRDefault="00AE1E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C5053"/>
    <w:multiLevelType w:val="multilevel"/>
    <w:tmpl w:val="900CB4AA"/>
    <w:lvl w:ilvl="0">
      <w:start w:val="1"/>
      <w:numFmt w:val="bullet"/>
      <w:lvlText w:val="□"/>
      <w:lvlJc w:val="left"/>
      <w:pPr>
        <w:ind w:left="360" w:hanging="360"/>
      </w:pPr>
      <w:rPr>
        <w:rFonts w:ascii="Noto Sans Symbols" w:eastAsia="Noto Sans Symbols" w:hAnsi="Noto Sans Symbols" w:cs="Noto Sans Symbols"/>
        <w:color w:val="093794"/>
      </w:rPr>
    </w:lvl>
    <w:lvl w:ilvl="1">
      <w:start w:val="1"/>
      <w:numFmt w:val="bullet"/>
      <w:lvlText w:val="✓"/>
      <w:lvlJc w:val="left"/>
      <w:pPr>
        <w:ind w:left="1080" w:hanging="360"/>
      </w:pPr>
      <w:rPr>
        <w:rFonts w:ascii="Courier New" w:eastAsia="Courier New" w:hAnsi="Courier New" w:cs="Courier New"/>
        <w:color w:val="093794"/>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5593A06"/>
    <w:multiLevelType w:val="hybridMultilevel"/>
    <w:tmpl w:val="D14AA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86666"/>
    <w:multiLevelType w:val="multilevel"/>
    <w:tmpl w:val="528C26C4"/>
    <w:lvl w:ilvl="0">
      <w:start w:val="1"/>
      <w:numFmt w:val="bullet"/>
      <w:lvlText w:val="□"/>
      <w:lvlJc w:val="left"/>
      <w:pPr>
        <w:ind w:left="360" w:hanging="360"/>
      </w:pPr>
      <w:rPr>
        <w:rFonts w:ascii="Noto Sans Symbols" w:eastAsia="Noto Sans Symbols" w:hAnsi="Noto Sans Symbols" w:cs="Noto Sans Symbols"/>
        <w:color w:val="093794"/>
      </w:rPr>
    </w:lvl>
    <w:lvl w:ilvl="1">
      <w:start w:val="1"/>
      <w:numFmt w:val="bullet"/>
      <w:lvlText w:val="✓"/>
      <w:lvlJc w:val="left"/>
      <w:pPr>
        <w:ind w:left="1080" w:hanging="360"/>
      </w:pPr>
      <w:rPr>
        <w:rFonts w:ascii="Courier New" w:eastAsia="Courier New" w:hAnsi="Courier New" w:cs="Courier New"/>
        <w:i w:val="0"/>
        <w:color w:val="093794"/>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BAF1273"/>
    <w:multiLevelType w:val="multilevel"/>
    <w:tmpl w:val="1054B0DE"/>
    <w:lvl w:ilvl="0">
      <w:start w:val="1"/>
      <w:numFmt w:val="bullet"/>
      <w:lvlText w:val="□"/>
      <w:lvlJc w:val="left"/>
      <w:pPr>
        <w:ind w:left="360" w:hanging="360"/>
      </w:pPr>
      <w:rPr>
        <w:rFonts w:ascii="Noto Sans Symbols" w:eastAsia="Noto Sans Symbols" w:hAnsi="Noto Sans Symbols" w:cs="Noto Sans Symbols"/>
        <w:color w:val="093794"/>
      </w:rPr>
    </w:lvl>
    <w:lvl w:ilvl="1">
      <w:start w:val="1"/>
      <w:numFmt w:val="bullet"/>
      <w:lvlText w:val="✓"/>
      <w:lvlJc w:val="left"/>
      <w:pPr>
        <w:ind w:left="1080" w:hanging="360"/>
      </w:pPr>
      <w:rPr>
        <w:rFonts w:ascii="Courier New" w:eastAsia="Courier New" w:hAnsi="Courier New" w:cs="Courier New"/>
        <w:i w:val="0"/>
        <w:color w:val="093794"/>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E7E4357"/>
    <w:multiLevelType w:val="multilevel"/>
    <w:tmpl w:val="61E60DB6"/>
    <w:lvl w:ilvl="0">
      <w:start w:val="1"/>
      <w:numFmt w:val="bullet"/>
      <w:lvlText w:val="□"/>
      <w:lvlJc w:val="left"/>
      <w:pPr>
        <w:ind w:left="360" w:hanging="360"/>
      </w:pPr>
      <w:rPr>
        <w:rFonts w:ascii="Noto Sans Symbols" w:eastAsia="Noto Sans Symbols" w:hAnsi="Noto Sans Symbols" w:cs="Noto Sans Symbols"/>
        <w:color w:val="093794"/>
      </w:rPr>
    </w:lvl>
    <w:lvl w:ilvl="1">
      <w:start w:val="1"/>
      <w:numFmt w:val="bullet"/>
      <w:lvlText w:val="✓"/>
      <w:lvlJc w:val="left"/>
      <w:pPr>
        <w:ind w:left="1080" w:hanging="360"/>
      </w:pPr>
      <w:rPr>
        <w:rFonts w:ascii="Courier New" w:eastAsia="Courier New" w:hAnsi="Courier New" w:cs="Courier New"/>
        <w:i w:val="0"/>
        <w:color w:val="093794"/>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EB17BB4"/>
    <w:multiLevelType w:val="multilevel"/>
    <w:tmpl w:val="D46496D8"/>
    <w:lvl w:ilvl="0">
      <w:start w:val="1"/>
      <w:numFmt w:val="bullet"/>
      <w:lvlText w:val="●"/>
      <w:lvlJc w:val="left"/>
      <w:pPr>
        <w:ind w:left="720" w:hanging="360"/>
      </w:pPr>
      <w:rPr>
        <w:u w:val="none"/>
      </w:rPr>
    </w:lvl>
    <w:lvl w:ilvl="1">
      <w:start w:val="1"/>
      <w:numFmt w:val="bullet"/>
      <w:lvlText w:val="✓"/>
      <w:lvlJc w:val="left"/>
      <w:pPr>
        <w:ind w:left="1440" w:hanging="360"/>
      </w:pPr>
      <w:rPr>
        <w:color w:val="09379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8CC4971"/>
    <w:multiLevelType w:val="multilevel"/>
    <w:tmpl w:val="76EA7766"/>
    <w:lvl w:ilvl="0">
      <w:start w:val="1"/>
      <w:numFmt w:val="bullet"/>
      <w:lvlText w:val="□"/>
      <w:lvlJc w:val="left"/>
      <w:pPr>
        <w:ind w:left="360" w:hanging="360"/>
      </w:pPr>
      <w:rPr>
        <w:rFonts w:ascii="Noto Sans Symbols" w:eastAsia="Noto Sans Symbols" w:hAnsi="Noto Sans Symbols" w:cs="Noto Sans Symbols"/>
        <w:color w:val="093794"/>
      </w:rPr>
    </w:lvl>
    <w:lvl w:ilvl="1">
      <w:start w:val="1"/>
      <w:numFmt w:val="bullet"/>
      <w:lvlText w:val="✓"/>
      <w:lvlJc w:val="left"/>
      <w:pPr>
        <w:ind w:left="1080" w:hanging="360"/>
      </w:pPr>
      <w:rPr>
        <w:rFonts w:ascii="Courier New" w:eastAsia="Courier New" w:hAnsi="Courier New" w:cs="Courier New"/>
        <w:color w:val="093794"/>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5AD7366A"/>
    <w:multiLevelType w:val="hybridMultilevel"/>
    <w:tmpl w:val="314460B2"/>
    <w:lvl w:ilvl="0" w:tplc="FDCAE964">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5D4E3713"/>
    <w:multiLevelType w:val="hybridMultilevel"/>
    <w:tmpl w:val="3ADA4006"/>
    <w:lvl w:ilvl="0" w:tplc="775ED6B4">
      <w:start w:val="1"/>
      <w:numFmt w:val="decimal"/>
      <w:lvlText w:val="%1."/>
      <w:lvlJc w:val="left"/>
      <w:pPr>
        <w:ind w:left="720" w:hanging="360"/>
      </w:pPr>
      <w:rPr>
        <w:rFonts w:hint="default"/>
        <w:i w:val="0"/>
        <w:color w:val="01010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1D6723"/>
    <w:multiLevelType w:val="hybridMultilevel"/>
    <w:tmpl w:val="231C6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4"/>
  </w:num>
  <w:num w:numId="6">
    <w:abstractNumId w:val="3"/>
  </w:num>
  <w:num w:numId="7">
    <w:abstractNumId w:val="7"/>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EEC"/>
    <w:rsid w:val="0009359E"/>
    <w:rsid w:val="000A1CA7"/>
    <w:rsid w:val="001C2851"/>
    <w:rsid w:val="002F00FA"/>
    <w:rsid w:val="00355E68"/>
    <w:rsid w:val="00437DC9"/>
    <w:rsid w:val="0057427B"/>
    <w:rsid w:val="00AC3C6D"/>
    <w:rsid w:val="00AE1EEC"/>
    <w:rsid w:val="00D56270"/>
    <w:rsid w:val="00DB6F12"/>
    <w:rsid w:val="00DD1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BF574"/>
  <w15:docId w15:val="{97931D8B-FE0F-4470-A379-FDC8DC4F9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tblPr>
      <w:tblStyleRowBandSize w:val="1"/>
      <w:tblStyleColBandSize w:val="1"/>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pPr>
    <w:tblPr>
      <w:tblStyleRowBandSize w:val="1"/>
      <w:tblStyleColBandSize w:val="1"/>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pPr>
      <w:spacing w:line="240" w:lineRule="auto"/>
    </w:pPr>
    <w:tblPr>
      <w:tblStyleRowBandSize w:val="1"/>
      <w:tblStyleColBandSize w:val="1"/>
    </w:tblPr>
  </w:style>
  <w:style w:type="paragraph" w:styleId="ListParagraph">
    <w:name w:val="List Paragraph"/>
    <w:basedOn w:val="Normal"/>
    <w:uiPriority w:val="34"/>
    <w:qFormat/>
    <w:rsid w:val="00093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2207</Words>
  <Characters>12580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Chelsey Moore (ADE)</dc:creator>
  <cp:lastModifiedBy>Heather Price</cp:lastModifiedBy>
  <cp:revision>2</cp:revision>
  <dcterms:created xsi:type="dcterms:W3CDTF">2023-08-08T20:21:00Z</dcterms:created>
  <dcterms:modified xsi:type="dcterms:W3CDTF">2023-08-08T20:21:00Z</dcterms:modified>
</cp:coreProperties>
</file>